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254E96" w14:textId="77777777" w:rsidR="00C72526" w:rsidRDefault="00C72526" w:rsidP="00C72526">
      <w:pPr>
        <w:rPr>
          <w:rFonts w:ascii="Arial" w:eastAsiaTheme="minorHAnsi" w:hAnsi="Arial" w:cstheme="minorBidi"/>
          <w:sz w:val="19"/>
          <w:szCs w:val="19"/>
        </w:rPr>
      </w:pPr>
      <w:bookmarkStart w:id="0" w:name="_GoBack"/>
      <w:bookmarkEnd w:id="0"/>
      <w:r>
        <w:rPr>
          <w:rFonts w:ascii="Gill Sans MT" w:hAnsi="Gill Sans MT" w:cs="Arial"/>
          <w:b/>
          <w:bCs/>
          <w:color w:val="00679E"/>
          <w:sz w:val="18"/>
          <w:szCs w:val="18"/>
        </w:rPr>
        <w:t>U.O.C. AREA PROVVEDITORATO</w:t>
      </w:r>
      <w:r>
        <w:rPr>
          <w:rFonts w:ascii="Gill Sans MT" w:hAnsi="Gill Sans MT" w:cs="Arial"/>
          <w:color w:val="00679E"/>
          <w:sz w:val="18"/>
          <w:szCs w:val="18"/>
        </w:rPr>
        <w:t xml:space="preserve"> </w:t>
      </w:r>
    </w:p>
    <w:p w14:paraId="3FDA60B2" w14:textId="77777777" w:rsidR="00E871F0" w:rsidRPr="000D1986" w:rsidRDefault="00E871F0" w:rsidP="00E871F0">
      <w:pPr>
        <w:spacing w:line="220" w:lineRule="atLeast"/>
        <w:jc w:val="both"/>
        <w:rPr>
          <w:rFonts w:ascii="Arial" w:hAnsi="Arial" w:cs="Arial"/>
          <w:sz w:val="16"/>
          <w:szCs w:val="16"/>
        </w:rPr>
      </w:pPr>
      <w:r w:rsidRPr="000D1986">
        <w:rPr>
          <w:rFonts w:ascii="Arial" w:hAnsi="Arial" w:cs="Arial"/>
          <w:sz w:val="16"/>
          <w:szCs w:val="16"/>
        </w:rPr>
        <w:t xml:space="preserve">Via </w:t>
      </w:r>
      <w:r>
        <w:rPr>
          <w:rFonts w:ascii="Arial" w:hAnsi="Arial" w:cs="Arial"/>
          <w:sz w:val="16"/>
          <w:szCs w:val="16"/>
        </w:rPr>
        <w:t>Toti</w:t>
      </w:r>
      <w:r w:rsidRPr="000D1986">
        <w:rPr>
          <w:rFonts w:ascii="Arial" w:hAnsi="Arial" w:cs="Arial"/>
          <w:sz w:val="16"/>
          <w:szCs w:val="16"/>
        </w:rPr>
        <w:t xml:space="preserve"> n </w:t>
      </w:r>
      <w:r>
        <w:rPr>
          <w:rFonts w:ascii="Arial" w:hAnsi="Arial" w:cs="Arial"/>
          <w:sz w:val="16"/>
          <w:szCs w:val="16"/>
        </w:rPr>
        <w:t>76</w:t>
      </w:r>
      <w:r w:rsidRPr="000D1986">
        <w:rPr>
          <w:rFonts w:ascii="Arial" w:hAnsi="Arial" w:cs="Arial"/>
          <w:sz w:val="16"/>
          <w:szCs w:val="16"/>
        </w:rPr>
        <w:t xml:space="preserve"> </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 xml:space="preserve"> </w:t>
      </w:r>
    </w:p>
    <w:p w14:paraId="37BC6588" w14:textId="77777777" w:rsidR="00E871F0" w:rsidRPr="00773945" w:rsidRDefault="00E871F0" w:rsidP="00E871F0">
      <w:pPr>
        <w:spacing w:line="220" w:lineRule="atLeast"/>
        <w:jc w:val="both"/>
        <w:rPr>
          <w:rFonts w:ascii="Arial" w:hAnsi="Arial" w:cs="Arial"/>
          <w:sz w:val="16"/>
          <w:szCs w:val="16"/>
          <w:lang w:val="en-US"/>
        </w:rPr>
      </w:pPr>
      <w:r w:rsidRPr="00773945">
        <w:rPr>
          <w:rFonts w:ascii="Arial" w:hAnsi="Arial" w:cs="Arial"/>
          <w:sz w:val="16"/>
          <w:szCs w:val="16"/>
          <w:lang w:val="en-US"/>
        </w:rPr>
        <w:t>Tel. 091.6555500/66</w:t>
      </w:r>
    </w:p>
    <w:p w14:paraId="518FD637" w14:textId="77777777" w:rsidR="00E871F0" w:rsidRPr="00773945" w:rsidRDefault="00E871F0" w:rsidP="00E871F0">
      <w:pPr>
        <w:spacing w:line="220" w:lineRule="atLeast"/>
        <w:jc w:val="both"/>
        <w:rPr>
          <w:rFonts w:ascii="Arial" w:hAnsi="Arial" w:cs="Arial"/>
          <w:sz w:val="16"/>
          <w:szCs w:val="16"/>
          <w:lang w:val="en-US"/>
        </w:rPr>
      </w:pPr>
      <w:r w:rsidRPr="00773945">
        <w:rPr>
          <w:rFonts w:ascii="Arial" w:hAnsi="Arial" w:cs="Arial"/>
          <w:sz w:val="16"/>
          <w:szCs w:val="16"/>
          <w:lang w:val="en-US"/>
        </w:rPr>
        <w:t xml:space="preserve">Email: </w:t>
      </w:r>
      <w:hyperlink r:id="rId9" w:history="1">
        <w:r w:rsidRPr="00773945">
          <w:rPr>
            <w:rStyle w:val="Collegamentoipertestuale"/>
            <w:rFonts w:ascii="Arial" w:hAnsi="Arial" w:cs="Arial"/>
            <w:sz w:val="16"/>
            <w:szCs w:val="16"/>
            <w:lang w:val="en-US"/>
          </w:rPr>
          <w:t>area.provveditorato@policlinico.pa.it</w:t>
        </w:r>
      </w:hyperlink>
    </w:p>
    <w:p w14:paraId="1619E495" w14:textId="77777777" w:rsidR="00E871F0" w:rsidRPr="00773945" w:rsidRDefault="00E871F0" w:rsidP="00E871F0">
      <w:pPr>
        <w:spacing w:line="220" w:lineRule="atLeast"/>
        <w:jc w:val="both"/>
        <w:rPr>
          <w:rFonts w:ascii="Arial" w:hAnsi="Arial" w:cs="Arial"/>
          <w:sz w:val="16"/>
          <w:szCs w:val="16"/>
          <w:lang w:val="en-US"/>
        </w:rPr>
      </w:pPr>
      <w:proofErr w:type="spellStart"/>
      <w:r w:rsidRPr="00773945">
        <w:rPr>
          <w:rFonts w:ascii="Arial" w:hAnsi="Arial" w:cs="Arial"/>
          <w:sz w:val="16"/>
          <w:szCs w:val="16"/>
          <w:lang w:val="en-US"/>
        </w:rPr>
        <w:t>Pec</w:t>
      </w:r>
      <w:proofErr w:type="spellEnd"/>
      <w:r w:rsidRPr="00773945">
        <w:rPr>
          <w:rFonts w:ascii="Arial" w:hAnsi="Arial" w:cs="Arial"/>
          <w:sz w:val="16"/>
          <w:szCs w:val="16"/>
          <w:lang w:val="en-US"/>
        </w:rPr>
        <w:t xml:space="preserve">: </w:t>
      </w:r>
      <w:hyperlink r:id="rId10" w:history="1">
        <w:r w:rsidRPr="0017578E">
          <w:rPr>
            <w:rStyle w:val="Collegamentoipertestuale"/>
            <w:rFonts w:ascii="Arial" w:hAnsi="Arial" w:cs="Arial"/>
            <w:sz w:val="16"/>
            <w:szCs w:val="16"/>
            <w:lang w:val="en-US"/>
          </w:rPr>
          <w:t>provveditorato@cert.policlinico.pa.it</w:t>
        </w:r>
      </w:hyperlink>
      <w:r w:rsidRPr="00773945">
        <w:rPr>
          <w:rFonts w:ascii="Arial" w:hAnsi="Arial" w:cs="Arial"/>
          <w:sz w:val="16"/>
          <w:szCs w:val="16"/>
          <w:lang w:val="en-US"/>
        </w:rPr>
        <w:tab/>
      </w:r>
      <w:r w:rsidRPr="00773945">
        <w:rPr>
          <w:rFonts w:ascii="Arial" w:hAnsi="Arial" w:cs="Arial"/>
          <w:sz w:val="16"/>
          <w:szCs w:val="16"/>
          <w:lang w:val="en-US"/>
        </w:rPr>
        <w:tab/>
      </w:r>
      <w:r w:rsidRPr="00773945">
        <w:rPr>
          <w:rFonts w:ascii="Arial" w:hAnsi="Arial" w:cs="Arial"/>
          <w:sz w:val="16"/>
          <w:szCs w:val="16"/>
          <w:lang w:val="en-US"/>
        </w:rPr>
        <w:tab/>
      </w:r>
      <w:r w:rsidRPr="00773945">
        <w:rPr>
          <w:rFonts w:ascii="Arial" w:hAnsi="Arial" w:cs="Arial"/>
          <w:sz w:val="16"/>
          <w:szCs w:val="16"/>
          <w:lang w:val="en-US"/>
        </w:rPr>
        <w:tab/>
      </w:r>
      <w:r w:rsidRPr="00773945">
        <w:rPr>
          <w:rFonts w:ascii="Arial" w:hAnsi="Arial" w:cs="Arial"/>
          <w:sz w:val="16"/>
          <w:szCs w:val="16"/>
          <w:lang w:val="en-US"/>
        </w:rPr>
        <w:tab/>
      </w:r>
      <w:r w:rsidRPr="00773945">
        <w:rPr>
          <w:rFonts w:ascii="Arial" w:hAnsi="Arial" w:cs="Arial"/>
          <w:sz w:val="16"/>
          <w:szCs w:val="16"/>
          <w:lang w:val="en-US"/>
        </w:rPr>
        <w:tab/>
      </w:r>
      <w:r w:rsidRPr="00773945">
        <w:rPr>
          <w:rFonts w:ascii="Arial" w:hAnsi="Arial" w:cs="Arial"/>
          <w:sz w:val="16"/>
          <w:szCs w:val="16"/>
          <w:lang w:val="en-US"/>
        </w:rPr>
        <w:tab/>
      </w:r>
    </w:p>
    <w:p w14:paraId="7A62F17B" w14:textId="77777777" w:rsidR="00693186" w:rsidRDefault="00E871F0" w:rsidP="00E871F0">
      <w:pPr>
        <w:pStyle w:val="Corpotesto"/>
        <w:rPr>
          <w:rFonts w:ascii="Arial" w:hAnsi="Arial" w:cs="Arial"/>
          <w:sz w:val="20"/>
          <w:szCs w:val="20"/>
        </w:rPr>
      </w:pPr>
      <w:r w:rsidRPr="00FA72B4">
        <w:rPr>
          <w:rFonts w:ascii="Arial" w:hAnsi="Arial" w:cs="Arial"/>
          <w:sz w:val="16"/>
          <w:szCs w:val="16"/>
          <w:lang w:val="en-US"/>
        </w:rPr>
        <w:t xml:space="preserve">Web: </w:t>
      </w:r>
      <w:hyperlink r:id="rId11" w:history="1">
        <w:r w:rsidRPr="00FA72B4">
          <w:rPr>
            <w:rStyle w:val="Collegamentoipertestuale"/>
            <w:rFonts w:ascii="Arial" w:hAnsi="Arial" w:cs="Arial"/>
            <w:sz w:val="16"/>
            <w:szCs w:val="16"/>
            <w:lang w:val="en-US"/>
          </w:rPr>
          <w:t>www.policlinico.pa.it</w:t>
        </w:r>
      </w:hyperlink>
    </w:p>
    <w:p w14:paraId="40D6F538" w14:textId="77777777" w:rsidR="001A550B" w:rsidRDefault="001A550B" w:rsidP="001A550B">
      <w:pPr>
        <w:pStyle w:val="Corpotesto"/>
        <w:rPr>
          <w:rFonts w:ascii="Arial" w:hAnsi="Arial" w:cs="Arial"/>
          <w:sz w:val="20"/>
          <w:szCs w:val="20"/>
        </w:rPr>
      </w:pPr>
    </w:p>
    <w:p w14:paraId="7D020752" w14:textId="77777777" w:rsidR="00FF2052" w:rsidRPr="00E74FFE" w:rsidRDefault="00FF2052" w:rsidP="001A550B">
      <w:pPr>
        <w:pStyle w:val="Corpotesto"/>
        <w:rPr>
          <w:rFonts w:ascii="Arial" w:hAnsi="Arial" w:cs="Arial"/>
          <w:sz w:val="20"/>
          <w:szCs w:val="20"/>
        </w:rPr>
      </w:pPr>
    </w:p>
    <w:p w14:paraId="51E77678" w14:textId="75F904A4" w:rsidR="001840ED" w:rsidRPr="001840ED" w:rsidRDefault="003F7620" w:rsidP="001840ED">
      <w:pPr>
        <w:pStyle w:val="Corpotesto"/>
        <w:ind w:left="8080" w:firstLine="709"/>
        <w:jc w:val="right"/>
        <w:rPr>
          <w:rFonts w:ascii="Times New Roman" w:hAnsi="Times New Roman" w:cs="Times New Roman"/>
          <w:bCs/>
          <w:sz w:val="22"/>
          <w:szCs w:val="23"/>
        </w:rPr>
      </w:pPr>
      <w:r w:rsidRPr="001840ED">
        <w:rPr>
          <w:rFonts w:ascii="Times New Roman" w:hAnsi="Times New Roman" w:cs="Times New Roman"/>
          <w:bCs/>
          <w:sz w:val="22"/>
          <w:szCs w:val="23"/>
        </w:rPr>
        <w:t xml:space="preserve">Spett.le </w:t>
      </w:r>
    </w:p>
    <w:p w14:paraId="65414E7E" w14:textId="68AD785D" w:rsidR="001840ED" w:rsidRPr="001840ED" w:rsidRDefault="00F8070F" w:rsidP="001840ED">
      <w:pPr>
        <w:pStyle w:val="Corpotesto"/>
        <w:jc w:val="right"/>
        <w:rPr>
          <w:rFonts w:ascii="Times New Roman" w:hAnsi="Times New Roman" w:cs="Times New Roman"/>
          <w:b/>
          <w:bCs/>
          <w:sz w:val="22"/>
          <w:szCs w:val="23"/>
        </w:rPr>
      </w:pPr>
      <w:r>
        <w:rPr>
          <w:rFonts w:ascii="Times New Roman" w:hAnsi="Times New Roman" w:cs="Times New Roman"/>
          <w:b/>
          <w:bCs/>
          <w:sz w:val="22"/>
          <w:szCs w:val="23"/>
        </w:rPr>
        <w:t xml:space="preserve">BIOSET S.R.L. </w:t>
      </w:r>
    </w:p>
    <w:p w14:paraId="7EEFCBB3" w14:textId="77777777" w:rsidR="00D15D39" w:rsidRDefault="00D15D39" w:rsidP="001840ED">
      <w:pPr>
        <w:pStyle w:val="Corpotesto"/>
        <w:tabs>
          <w:tab w:val="left" w:pos="5812"/>
        </w:tabs>
        <w:jc w:val="right"/>
        <w:rPr>
          <w:rFonts w:ascii="Times New Roman" w:hAnsi="Times New Roman" w:cs="Times New Roman"/>
          <w:sz w:val="23"/>
          <w:szCs w:val="23"/>
        </w:rPr>
      </w:pPr>
    </w:p>
    <w:p w14:paraId="63AD029B" w14:textId="77777777" w:rsidR="00D672B6" w:rsidRPr="001961D8" w:rsidRDefault="00D672B6" w:rsidP="001840ED">
      <w:pPr>
        <w:pStyle w:val="Corpotesto"/>
        <w:tabs>
          <w:tab w:val="left" w:pos="5812"/>
        </w:tabs>
        <w:jc w:val="right"/>
        <w:rPr>
          <w:rFonts w:ascii="Times New Roman" w:hAnsi="Times New Roman" w:cs="Times New Roman"/>
          <w:sz w:val="23"/>
          <w:szCs w:val="23"/>
        </w:rPr>
      </w:pPr>
    </w:p>
    <w:p w14:paraId="0A77AE03" w14:textId="77777777" w:rsidR="00E871F0" w:rsidRPr="000C4A4A" w:rsidRDefault="00E871F0" w:rsidP="001A550B">
      <w:pPr>
        <w:pStyle w:val="Corpotesto"/>
        <w:rPr>
          <w:rFonts w:ascii="Times New Roman" w:hAnsi="Times New Roman" w:cs="Times New Roman"/>
          <w:b/>
          <w:sz w:val="23"/>
          <w:szCs w:val="23"/>
        </w:rPr>
      </w:pPr>
    </w:p>
    <w:p w14:paraId="1EF6B288" w14:textId="563FA754" w:rsidR="001A2D84" w:rsidRPr="001A2D84" w:rsidRDefault="009C23EF" w:rsidP="0017439A">
      <w:pPr>
        <w:ind w:left="1416" w:hanging="1416"/>
        <w:jc w:val="both"/>
        <w:rPr>
          <w:rFonts w:ascii="Times New Roman" w:hAnsi="Times New Roman" w:cs="Times New Roman"/>
        </w:rPr>
      </w:pPr>
      <w:r w:rsidRPr="000C4A4A">
        <w:rPr>
          <w:rFonts w:ascii="Times New Roman" w:hAnsi="Times New Roman" w:cs="Times New Roman"/>
          <w:b/>
        </w:rPr>
        <w:t>OGGETTO</w:t>
      </w:r>
      <w:r w:rsidRPr="000C4A4A">
        <w:rPr>
          <w:rFonts w:ascii="Times New Roman" w:hAnsi="Times New Roman" w:cs="Times New Roman"/>
        </w:rPr>
        <w:t xml:space="preserve">: </w:t>
      </w:r>
      <w:r w:rsidR="00660AA3" w:rsidRPr="000C4A4A">
        <w:rPr>
          <w:rFonts w:ascii="Times New Roman" w:hAnsi="Times New Roman" w:cs="Times New Roman"/>
        </w:rPr>
        <w:tab/>
      </w:r>
      <w:r w:rsidR="008256C7" w:rsidRPr="008256C7">
        <w:rPr>
          <w:rFonts w:ascii="Times New Roman" w:hAnsi="Times New Roman" w:cs="Times New Roman"/>
        </w:rPr>
        <w:t xml:space="preserve">Procedura per l’affidamento diretto, ai sensi dell’art. 50 comma 1 </w:t>
      </w:r>
      <w:proofErr w:type="spellStart"/>
      <w:r w:rsidR="008256C7" w:rsidRPr="008256C7">
        <w:rPr>
          <w:rFonts w:ascii="Times New Roman" w:hAnsi="Times New Roman" w:cs="Times New Roman"/>
        </w:rPr>
        <w:t>lett</w:t>
      </w:r>
      <w:proofErr w:type="spellEnd"/>
      <w:r w:rsidR="008256C7" w:rsidRPr="008256C7">
        <w:rPr>
          <w:rFonts w:ascii="Times New Roman" w:hAnsi="Times New Roman" w:cs="Times New Roman"/>
        </w:rPr>
        <w:t>. b) de</w:t>
      </w:r>
      <w:r w:rsidR="008256C7">
        <w:rPr>
          <w:rFonts w:ascii="Times New Roman" w:hAnsi="Times New Roman" w:cs="Times New Roman"/>
        </w:rPr>
        <w:t>l</w:t>
      </w:r>
      <w:r w:rsidR="008256C7" w:rsidRPr="008256C7">
        <w:rPr>
          <w:rFonts w:ascii="Times New Roman" w:hAnsi="Times New Roman" w:cs="Times New Roman"/>
        </w:rPr>
        <w:t xml:space="preserve"> D.lgs. 36/2023, della fornitura triennale </w:t>
      </w:r>
      <w:r w:rsidR="00F8070F">
        <w:rPr>
          <w:rFonts w:ascii="Times New Roman" w:hAnsi="Times New Roman" w:cs="Times New Roman"/>
        </w:rPr>
        <w:t xml:space="preserve">del BREAT TEST per intolleranza al Lattosio, per il tempo di transito intestinale e per la </w:t>
      </w:r>
      <w:proofErr w:type="spellStart"/>
      <w:r w:rsidR="00F8070F">
        <w:rPr>
          <w:rFonts w:ascii="Times New Roman" w:hAnsi="Times New Roman" w:cs="Times New Roman"/>
        </w:rPr>
        <w:t>sovracrescita</w:t>
      </w:r>
      <w:proofErr w:type="spellEnd"/>
      <w:r w:rsidR="00F8070F">
        <w:rPr>
          <w:rFonts w:ascii="Times New Roman" w:hAnsi="Times New Roman" w:cs="Times New Roman"/>
        </w:rPr>
        <w:t xml:space="preserve"> batterica intestinale e del BREATH TEST 13C-UREA </w:t>
      </w:r>
      <w:r w:rsidR="001840ED">
        <w:rPr>
          <w:rFonts w:ascii="Times New Roman" w:hAnsi="Times New Roman" w:cs="Times New Roman"/>
        </w:rPr>
        <w:t>per l’U.O.C.</w:t>
      </w:r>
      <w:r w:rsidR="0017439A">
        <w:rPr>
          <w:rFonts w:ascii="Times New Roman" w:hAnsi="Times New Roman" w:cs="Times New Roman"/>
        </w:rPr>
        <w:t xml:space="preserve"> “</w:t>
      </w:r>
      <w:r w:rsidR="00F8070F" w:rsidRPr="0034136F">
        <w:rPr>
          <w:rFonts w:ascii="Times New Roman" w:hAnsi="Times New Roman" w:cs="Times New Roman"/>
          <w:i/>
        </w:rPr>
        <w:t>Medicina di Laboratorio</w:t>
      </w:r>
      <w:r w:rsidR="0017439A">
        <w:rPr>
          <w:rFonts w:ascii="Times New Roman" w:hAnsi="Times New Roman" w:cs="Times New Roman"/>
        </w:rPr>
        <w:t xml:space="preserve">” </w:t>
      </w:r>
      <w:r w:rsidR="008256C7" w:rsidRPr="008256C7">
        <w:rPr>
          <w:rFonts w:ascii="Times New Roman" w:hAnsi="Times New Roman" w:cs="Times New Roman"/>
        </w:rPr>
        <w:t>dell’A.O.U.P.</w:t>
      </w:r>
      <w:r w:rsidR="008256C7" w:rsidRPr="0034136F">
        <w:rPr>
          <w:rFonts w:ascii="Times New Roman" w:hAnsi="Times New Roman" w:cs="Times New Roman"/>
          <w:i/>
        </w:rPr>
        <w:t xml:space="preserve"> “Paolo Giaccone”</w:t>
      </w:r>
      <w:r w:rsidR="008256C7" w:rsidRPr="008256C7">
        <w:rPr>
          <w:rFonts w:ascii="Times New Roman" w:hAnsi="Times New Roman" w:cs="Times New Roman"/>
        </w:rPr>
        <w:t xml:space="preserve"> di Palermo.</w:t>
      </w:r>
      <w:r w:rsidR="00AA4DD2">
        <w:rPr>
          <w:rFonts w:ascii="Times New Roman" w:hAnsi="Times New Roman" w:cs="Times New Roman"/>
        </w:rPr>
        <w:t xml:space="preserve"> </w:t>
      </w:r>
    </w:p>
    <w:p w14:paraId="09225CD5" w14:textId="23FD437C" w:rsidR="001A2D84" w:rsidRPr="001A2D84" w:rsidRDefault="001A2D84" w:rsidP="001840ED">
      <w:pPr>
        <w:widowControl/>
        <w:autoSpaceDE/>
        <w:autoSpaceDN/>
        <w:spacing w:before="558"/>
        <w:jc w:val="both"/>
        <w:rPr>
          <w:rFonts w:ascii="Times New Roman" w:hAnsi="Times New Roman" w:cs="Times New Roman"/>
        </w:rPr>
      </w:pPr>
      <w:r w:rsidRPr="001A2D84">
        <w:rPr>
          <w:rFonts w:ascii="Times New Roman" w:hAnsi="Times New Roman" w:cs="Times New Roman"/>
        </w:rPr>
        <w:t xml:space="preserve">La presente lettera costituisce invito per l’acquisizione di quanto in oggetto indetta ai sensi e per gli effetti </w:t>
      </w:r>
      <w:r w:rsidR="008256C7" w:rsidRPr="008256C7">
        <w:rPr>
          <w:rFonts w:ascii="Times New Roman" w:hAnsi="Times New Roman" w:cs="Times New Roman"/>
        </w:rPr>
        <w:t xml:space="preserve">dell’art. 50 comma 1 </w:t>
      </w:r>
      <w:proofErr w:type="spellStart"/>
      <w:r w:rsidR="008256C7" w:rsidRPr="008256C7">
        <w:rPr>
          <w:rFonts w:ascii="Times New Roman" w:hAnsi="Times New Roman" w:cs="Times New Roman"/>
        </w:rPr>
        <w:t>lett</w:t>
      </w:r>
      <w:proofErr w:type="spellEnd"/>
      <w:r w:rsidR="008256C7" w:rsidRPr="008256C7">
        <w:rPr>
          <w:rFonts w:ascii="Times New Roman" w:hAnsi="Times New Roman" w:cs="Times New Roman"/>
        </w:rPr>
        <w:t>. b) del D.lgs. 36/2023</w:t>
      </w:r>
      <w:r w:rsidR="0030716E" w:rsidRPr="0030716E">
        <w:rPr>
          <w:rFonts w:ascii="Times New Roman" w:hAnsi="Times New Roman" w:cs="Times New Roman"/>
        </w:rPr>
        <w:t xml:space="preserve">, </w:t>
      </w:r>
      <w:r w:rsidRPr="001A2D84">
        <w:rPr>
          <w:rFonts w:ascii="Times New Roman" w:hAnsi="Times New Roman" w:cs="Times New Roman"/>
        </w:rPr>
        <w:t xml:space="preserve">e </w:t>
      </w:r>
      <w:proofErr w:type="spellStart"/>
      <w:r w:rsidRPr="001A2D84">
        <w:rPr>
          <w:rFonts w:ascii="Times New Roman" w:hAnsi="Times New Roman" w:cs="Times New Roman"/>
        </w:rPr>
        <w:t>s.m.i.</w:t>
      </w:r>
      <w:proofErr w:type="spellEnd"/>
      <w:r w:rsidRPr="001A2D84">
        <w:rPr>
          <w:rFonts w:ascii="Times New Roman" w:hAnsi="Times New Roman" w:cs="Times New Roman"/>
        </w:rPr>
        <w:t> </w:t>
      </w:r>
    </w:p>
    <w:p w14:paraId="0650004B" w14:textId="4612C117" w:rsidR="001A2D84" w:rsidRPr="001A2D84" w:rsidRDefault="001A2D84" w:rsidP="001840ED">
      <w:pPr>
        <w:widowControl/>
        <w:autoSpaceDE/>
        <w:autoSpaceDN/>
        <w:spacing w:before="6"/>
        <w:ind w:left="12"/>
        <w:jc w:val="both"/>
        <w:rPr>
          <w:rFonts w:ascii="Times New Roman" w:hAnsi="Times New Roman" w:cs="Times New Roman"/>
        </w:rPr>
      </w:pPr>
      <w:r w:rsidRPr="001A2D84">
        <w:rPr>
          <w:rFonts w:ascii="Times New Roman" w:hAnsi="Times New Roman" w:cs="Times New Roman"/>
        </w:rPr>
        <w:t>La presente lettera d’invito, subordinata alla normativa per gli acquisti sul Mercato elettronico della Pubblica Amministrazione (</w:t>
      </w:r>
      <w:proofErr w:type="spellStart"/>
      <w:r w:rsidRPr="001A2D84">
        <w:rPr>
          <w:rFonts w:ascii="Times New Roman" w:hAnsi="Times New Roman" w:cs="Times New Roman"/>
        </w:rPr>
        <w:t>MePA</w:t>
      </w:r>
      <w:proofErr w:type="spellEnd"/>
      <w:r w:rsidRPr="001A2D84">
        <w:rPr>
          <w:rFonts w:ascii="Times New Roman" w:hAnsi="Times New Roman" w:cs="Times New Roman"/>
        </w:rPr>
        <w:t xml:space="preserve">) e alle regole pubblicate sulla piattaforma informatica del </w:t>
      </w:r>
      <w:proofErr w:type="spellStart"/>
      <w:r w:rsidRPr="001A2D84">
        <w:rPr>
          <w:rFonts w:ascii="Times New Roman" w:hAnsi="Times New Roman" w:cs="Times New Roman"/>
        </w:rPr>
        <w:t>MePA</w:t>
      </w:r>
      <w:proofErr w:type="spellEnd"/>
      <w:r w:rsidRPr="001A2D84">
        <w:rPr>
          <w:rFonts w:ascii="Times New Roman" w:hAnsi="Times New Roman" w:cs="Times New Roman"/>
        </w:rPr>
        <w:t xml:space="preserve"> relative alla RDO, ribadisce ulteriormente gli obblighi delle parti previsti nel contratto e nelle condizioni generali di contratto stabilite dal </w:t>
      </w:r>
      <w:proofErr w:type="spellStart"/>
      <w:r w:rsidRPr="001A2D84">
        <w:rPr>
          <w:rFonts w:ascii="Times New Roman" w:hAnsi="Times New Roman" w:cs="Times New Roman"/>
        </w:rPr>
        <w:t>MePA</w:t>
      </w:r>
      <w:proofErr w:type="spellEnd"/>
      <w:r w:rsidRPr="001A2D84">
        <w:rPr>
          <w:rFonts w:ascii="Times New Roman" w:hAnsi="Times New Roman" w:cs="Times New Roman"/>
        </w:rPr>
        <w:t xml:space="preserve"> in relazione al bando di abilitazione per la fornitura oggetto della presente procedura. </w:t>
      </w:r>
      <w:r w:rsidR="008256C7">
        <w:rPr>
          <w:rFonts w:ascii="Times New Roman" w:hAnsi="Times New Roman" w:cs="Times New Roman"/>
        </w:rPr>
        <w:t xml:space="preserve"> </w:t>
      </w:r>
    </w:p>
    <w:p w14:paraId="5D6A7AF9" w14:textId="77777777" w:rsidR="00906E4D" w:rsidRDefault="00906E4D" w:rsidP="001840ED">
      <w:pPr>
        <w:pStyle w:val="Titolo1"/>
        <w:spacing w:before="0" w:after="120"/>
        <w:ind w:right="0"/>
        <w:rPr>
          <w:rFonts w:ascii="Times New Roman" w:hAnsi="Times New Roman" w:cs="Times New Roman"/>
          <w:sz w:val="22"/>
          <w:szCs w:val="22"/>
        </w:rPr>
      </w:pPr>
    </w:p>
    <w:p w14:paraId="2DB3150F" w14:textId="77777777" w:rsidR="00906E4D" w:rsidRPr="00906E4D" w:rsidRDefault="00906E4D" w:rsidP="00906E4D">
      <w:pPr>
        <w:widowControl/>
        <w:autoSpaceDE/>
        <w:autoSpaceDN/>
        <w:spacing w:before="282"/>
        <w:rPr>
          <w:rFonts w:ascii="Times New Roman" w:eastAsia="Times New Roman" w:hAnsi="Times New Roman" w:cs="Times New Roman"/>
          <w:sz w:val="24"/>
          <w:szCs w:val="24"/>
          <w:lang w:eastAsia="it-IT"/>
        </w:rPr>
      </w:pPr>
      <w:r w:rsidRPr="00906E4D">
        <w:rPr>
          <w:rFonts w:ascii="Times New Roman" w:eastAsia="Times New Roman" w:hAnsi="Times New Roman" w:cs="Times New Roman"/>
          <w:b/>
          <w:bCs/>
          <w:color w:val="000000"/>
          <w:sz w:val="24"/>
          <w:szCs w:val="24"/>
          <w:lang w:eastAsia="it-IT"/>
        </w:rPr>
        <w:t>1. Oggetto della fornitura: </w:t>
      </w:r>
    </w:p>
    <w:p w14:paraId="3708CD33" w14:textId="7B0CFE7C" w:rsidR="008256C7" w:rsidRDefault="00906E4D" w:rsidP="008256C7">
      <w:pPr>
        <w:widowControl/>
        <w:autoSpaceDE/>
        <w:autoSpaceDN/>
        <w:ind w:left="12"/>
        <w:jc w:val="both"/>
        <w:rPr>
          <w:rFonts w:ascii="Times New Roman" w:hAnsi="Times New Roman" w:cs="Times New Roman"/>
        </w:rPr>
      </w:pPr>
      <w:r w:rsidRPr="009D39F1">
        <w:rPr>
          <w:rFonts w:ascii="Times New Roman" w:hAnsi="Times New Roman" w:cs="Times New Roman"/>
        </w:rPr>
        <w:t xml:space="preserve">La presente </w:t>
      </w:r>
      <w:r w:rsidR="008256C7">
        <w:rPr>
          <w:rFonts w:ascii="Times New Roman" w:hAnsi="Times New Roman" w:cs="Times New Roman"/>
        </w:rPr>
        <w:t>T.D.</w:t>
      </w:r>
      <w:r w:rsidRPr="009D39F1">
        <w:rPr>
          <w:rFonts w:ascii="Times New Roman" w:hAnsi="Times New Roman" w:cs="Times New Roman"/>
        </w:rPr>
        <w:t xml:space="preserve"> ha ad ogge</w:t>
      </w:r>
      <w:r w:rsidR="008C0D45" w:rsidRPr="009D39F1">
        <w:rPr>
          <w:rFonts w:ascii="Times New Roman" w:hAnsi="Times New Roman" w:cs="Times New Roman"/>
        </w:rPr>
        <w:t>tto l’acquisto di</w:t>
      </w:r>
      <w:r w:rsidR="008256C7">
        <w:rPr>
          <w:rFonts w:ascii="Times New Roman" w:hAnsi="Times New Roman" w:cs="Times New Roman"/>
        </w:rPr>
        <w:t xml:space="preserve"> </w:t>
      </w:r>
      <w:r w:rsidR="00A35748" w:rsidRPr="00A35748">
        <w:rPr>
          <w:rFonts w:ascii="Times New Roman" w:hAnsi="Times New Roman" w:cs="Times New Roman"/>
        </w:rPr>
        <w:t xml:space="preserve">BREAT TEST per intolleranza al Lattosio, per il tempo di transito intestinale e per la </w:t>
      </w:r>
      <w:proofErr w:type="spellStart"/>
      <w:r w:rsidR="00A35748" w:rsidRPr="00A35748">
        <w:rPr>
          <w:rFonts w:ascii="Times New Roman" w:hAnsi="Times New Roman" w:cs="Times New Roman"/>
        </w:rPr>
        <w:t>sovracrescita</w:t>
      </w:r>
      <w:proofErr w:type="spellEnd"/>
      <w:r w:rsidR="00A35748" w:rsidRPr="00A35748">
        <w:rPr>
          <w:rFonts w:ascii="Times New Roman" w:hAnsi="Times New Roman" w:cs="Times New Roman"/>
        </w:rPr>
        <w:t xml:space="preserve"> batterica intestinale e del BREATH TEST 13C-UREA </w:t>
      </w:r>
      <w:r w:rsidR="001840ED">
        <w:rPr>
          <w:rFonts w:ascii="Times New Roman" w:hAnsi="Times New Roman" w:cs="Times New Roman"/>
        </w:rPr>
        <w:t xml:space="preserve">e il noleggio della strumentazione </w:t>
      </w:r>
      <w:r w:rsidR="008256C7">
        <w:rPr>
          <w:rFonts w:ascii="Times New Roman" w:hAnsi="Times New Roman" w:cs="Times New Roman"/>
        </w:rPr>
        <w:t>.</w:t>
      </w:r>
    </w:p>
    <w:p w14:paraId="004B5A05" w14:textId="164C48C8" w:rsidR="008256C7" w:rsidRDefault="008256C7" w:rsidP="008256C7">
      <w:pPr>
        <w:widowControl/>
        <w:autoSpaceDE/>
        <w:autoSpaceDN/>
        <w:ind w:left="12"/>
        <w:jc w:val="both"/>
        <w:rPr>
          <w:rFonts w:ascii="Times New Roman" w:hAnsi="Times New Roman" w:cs="Times New Roman"/>
        </w:rPr>
      </w:pPr>
      <w:r>
        <w:rPr>
          <w:rFonts w:ascii="Times New Roman" w:hAnsi="Times New Roman" w:cs="Times New Roman"/>
        </w:rPr>
        <w:t xml:space="preserve">Il fabbisogno </w:t>
      </w:r>
      <w:r w:rsidRPr="008256C7">
        <w:rPr>
          <w:rFonts w:ascii="Times New Roman" w:hAnsi="Times New Roman" w:cs="Times New Roman"/>
          <w:u w:val="single"/>
        </w:rPr>
        <w:t>triennale</w:t>
      </w:r>
      <w:r>
        <w:rPr>
          <w:rFonts w:ascii="Times New Roman" w:hAnsi="Times New Roman" w:cs="Times New Roman"/>
        </w:rPr>
        <w:t xml:space="preserve"> è:</w:t>
      </w:r>
    </w:p>
    <w:p w14:paraId="0790D46F" w14:textId="77777777" w:rsidR="008256C7" w:rsidRDefault="008256C7" w:rsidP="008256C7">
      <w:pPr>
        <w:widowControl/>
        <w:autoSpaceDE/>
        <w:autoSpaceDN/>
        <w:ind w:left="12"/>
        <w:jc w:val="both"/>
        <w:rPr>
          <w:rFonts w:ascii="Times New Roman" w:hAnsi="Times New Roman" w:cs="Times New Roman"/>
        </w:rPr>
      </w:pPr>
    </w:p>
    <w:tbl>
      <w:tblPr>
        <w:tblW w:w="9028" w:type="dxa"/>
        <w:jc w:val="center"/>
        <w:tblInd w:w="474" w:type="dxa"/>
        <w:tblCellMar>
          <w:left w:w="70" w:type="dxa"/>
          <w:right w:w="70" w:type="dxa"/>
        </w:tblCellMar>
        <w:tblLook w:val="04A0" w:firstRow="1" w:lastRow="0" w:firstColumn="1" w:lastColumn="0" w:noHBand="0" w:noVBand="1"/>
      </w:tblPr>
      <w:tblGrid>
        <w:gridCol w:w="4444"/>
        <w:gridCol w:w="4584"/>
      </w:tblGrid>
      <w:tr w:rsidR="008256C7" w:rsidRPr="008256C7" w14:paraId="4BF3ECE3" w14:textId="77777777" w:rsidTr="00A35748">
        <w:trPr>
          <w:trHeight w:val="383"/>
          <w:jc w:val="center"/>
        </w:trPr>
        <w:tc>
          <w:tcPr>
            <w:tcW w:w="4444"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4DB22751" w14:textId="06DDFFC5" w:rsidR="008256C7" w:rsidRPr="008256C7" w:rsidRDefault="00A35748" w:rsidP="001840ED">
            <w:pPr>
              <w:widowControl/>
              <w:autoSpaceDE/>
              <w:autoSpaceDN/>
              <w:jc w:val="center"/>
              <w:rPr>
                <w:rFonts w:asciiTheme="minorHAnsi" w:eastAsia="Times New Roman" w:hAnsiTheme="minorHAnsi" w:cstheme="minorHAnsi"/>
                <w:b/>
                <w:bCs/>
                <w:color w:val="000000"/>
                <w:sz w:val="20"/>
                <w:lang w:eastAsia="it-IT"/>
              </w:rPr>
            </w:pPr>
            <w:r>
              <w:rPr>
                <w:rFonts w:asciiTheme="minorHAnsi" w:eastAsia="Times New Roman" w:hAnsiTheme="minorHAnsi" w:cstheme="minorHAnsi"/>
                <w:b/>
                <w:bCs/>
                <w:color w:val="000000"/>
                <w:sz w:val="20"/>
                <w:lang w:eastAsia="it-IT"/>
              </w:rPr>
              <w:t>PARAMETRI</w:t>
            </w:r>
          </w:p>
        </w:tc>
        <w:tc>
          <w:tcPr>
            <w:tcW w:w="4584"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469B3959" w14:textId="1781FE07" w:rsidR="008256C7" w:rsidRPr="008256C7" w:rsidRDefault="00AA4DD2" w:rsidP="001840ED">
            <w:pPr>
              <w:widowControl/>
              <w:autoSpaceDE/>
              <w:autoSpaceDN/>
              <w:jc w:val="center"/>
              <w:rPr>
                <w:rFonts w:asciiTheme="minorHAnsi" w:eastAsia="Times New Roman" w:hAnsiTheme="minorHAnsi" w:cstheme="minorHAnsi"/>
                <w:b/>
                <w:bCs/>
                <w:color w:val="000000"/>
                <w:sz w:val="20"/>
                <w:lang w:eastAsia="it-IT"/>
              </w:rPr>
            </w:pPr>
            <w:r>
              <w:rPr>
                <w:rFonts w:asciiTheme="minorHAnsi" w:eastAsia="Times New Roman" w:hAnsiTheme="minorHAnsi" w:cstheme="minorHAnsi"/>
                <w:b/>
                <w:bCs/>
                <w:color w:val="000000"/>
                <w:sz w:val="20"/>
                <w:lang w:eastAsia="it-IT"/>
              </w:rPr>
              <w:t>FABBISOGNO</w:t>
            </w:r>
            <w:r w:rsidR="008256C7" w:rsidRPr="008256C7">
              <w:rPr>
                <w:rFonts w:asciiTheme="minorHAnsi" w:eastAsia="Times New Roman" w:hAnsiTheme="minorHAnsi" w:cstheme="minorHAnsi"/>
                <w:b/>
                <w:bCs/>
                <w:color w:val="000000"/>
                <w:sz w:val="20"/>
                <w:lang w:eastAsia="it-IT"/>
              </w:rPr>
              <w:t xml:space="preserve"> TRIENNALE</w:t>
            </w:r>
          </w:p>
        </w:tc>
      </w:tr>
      <w:tr w:rsidR="008256C7" w:rsidRPr="008256C7" w14:paraId="23F35A59" w14:textId="77777777" w:rsidTr="00A35748">
        <w:trPr>
          <w:trHeight w:val="244"/>
          <w:jc w:val="center"/>
        </w:trPr>
        <w:tc>
          <w:tcPr>
            <w:tcW w:w="4444"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67D3AD55" w14:textId="77777777" w:rsidR="008256C7" w:rsidRPr="008256C7" w:rsidRDefault="008256C7" w:rsidP="001840ED">
            <w:pPr>
              <w:widowControl/>
              <w:autoSpaceDE/>
              <w:autoSpaceDN/>
              <w:rPr>
                <w:rFonts w:asciiTheme="minorHAnsi" w:eastAsia="Times New Roman" w:hAnsiTheme="minorHAnsi" w:cstheme="minorHAnsi"/>
                <w:b/>
                <w:bCs/>
                <w:color w:val="000000"/>
                <w:sz w:val="20"/>
                <w:lang w:eastAsia="it-IT"/>
              </w:rPr>
            </w:pPr>
          </w:p>
        </w:tc>
        <w:tc>
          <w:tcPr>
            <w:tcW w:w="4584"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3EAD9329" w14:textId="77777777" w:rsidR="008256C7" w:rsidRPr="008256C7" w:rsidRDefault="008256C7" w:rsidP="001840ED">
            <w:pPr>
              <w:widowControl/>
              <w:autoSpaceDE/>
              <w:autoSpaceDN/>
              <w:rPr>
                <w:rFonts w:asciiTheme="minorHAnsi" w:eastAsia="Times New Roman" w:hAnsiTheme="minorHAnsi" w:cstheme="minorHAnsi"/>
                <w:b/>
                <w:bCs/>
                <w:color w:val="000000"/>
                <w:sz w:val="20"/>
                <w:lang w:eastAsia="it-IT"/>
              </w:rPr>
            </w:pPr>
          </w:p>
        </w:tc>
      </w:tr>
      <w:tr w:rsidR="00A35748" w:rsidRPr="008256C7" w14:paraId="3F3E19F7" w14:textId="77777777" w:rsidTr="00A35748">
        <w:trPr>
          <w:trHeight w:val="244"/>
          <w:jc w:val="center"/>
        </w:trPr>
        <w:tc>
          <w:tcPr>
            <w:tcW w:w="4444" w:type="dxa"/>
            <w:tcBorders>
              <w:top w:val="nil"/>
              <w:left w:val="single" w:sz="4" w:space="0" w:color="auto"/>
              <w:bottom w:val="single" w:sz="4" w:space="0" w:color="auto"/>
              <w:right w:val="single" w:sz="4" w:space="0" w:color="auto"/>
            </w:tcBorders>
            <w:shd w:val="clear" w:color="auto" w:fill="auto"/>
            <w:vAlign w:val="center"/>
          </w:tcPr>
          <w:p w14:paraId="1F4AF18F" w14:textId="622AA721" w:rsidR="00A35748" w:rsidRDefault="00A35748" w:rsidP="001840ED">
            <w:pPr>
              <w:widowControl/>
              <w:autoSpaceDE/>
              <w:autoSpaceDN/>
              <w:jc w:val="both"/>
              <w:rPr>
                <w:rFonts w:asciiTheme="minorHAnsi" w:eastAsia="Times New Roman" w:hAnsiTheme="minorHAnsi" w:cstheme="minorHAnsi"/>
                <w:color w:val="000000"/>
                <w:sz w:val="20"/>
                <w:lang w:eastAsia="it-IT"/>
              </w:rPr>
            </w:pPr>
            <w:proofErr w:type="spellStart"/>
            <w:r>
              <w:rPr>
                <w:rFonts w:ascii="Calibri" w:hAnsi="Calibri" w:cs="Calibri"/>
                <w:color w:val="000000"/>
              </w:rPr>
              <w:t>Breath</w:t>
            </w:r>
            <w:proofErr w:type="spellEnd"/>
            <w:r>
              <w:rPr>
                <w:rFonts w:ascii="Calibri" w:hAnsi="Calibri" w:cs="Calibri"/>
                <w:color w:val="000000"/>
              </w:rPr>
              <w:t xml:space="preserve"> test lattosio</w:t>
            </w:r>
          </w:p>
        </w:tc>
        <w:tc>
          <w:tcPr>
            <w:tcW w:w="4584" w:type="dxa"/>
            <w:tcBorders>
              <w:top w:val="nil"/>
              <w:left w:val="single" w:sz="4" w:space="0" w:color="auto"/>
              <w:bottom w:val="single" w:sz="4" w:space="0" w:color="auto"/>
              <w:right w:val="single" w:sz="4" w:space="0" w:color="auto"/>
            </w:tcBorders>
            <w:shd w:val="clear" w:color="auto" w:fill="auto"/>
            <w:noWrap/>
            <w:vAlign w:val="center"/>
          </w:tcPr>
          <w:p w14:paraId="1921C2E2" w14:textId="0A72A3C2" w:rsidR="00A35748" w:rsidRDefault="00A35748" w:rsidP="001840ED">
            <w:pPr>
              <w:widowControl/>
              <w:autoSpaceDE/>
              <w:autoSpaceDN/>
              <w:jc w:val="center"/>
              <w:rPr>
                <w:rFonts w:asciiTheme="minorHAnsi" w:eastAsia="Times New Roman" w:hAnsiTheme="minorHAnsi" w:cstheme="minorHAnsi"/>
                <w:color w:val="000000"/>
                <w:sz w:val="20"/>
                <w:lang w:eastAsia="it-IT"/>
              </w:rPr>
            </w:pPr>
            <w:r>
              <w:rPr>
                <w:rFonts w:asciiTheme="minorHAnsi" w:eastAsia="Times New Roman" w:hAnsiTheme="minorHAnsi" w:cstheme="minorHAnsi"/>
                <w:color w:val="000000"/>
                <w:sz w:val="20"/>
                <w:lang w:eastAsia="it-IT"/>
              </w:rPr>
              <w:t>750</w:t>
            </w:r>
          </w:p>
        </w:tc>
      </w:tr>
      <w:tr w:rsidR="00A35748" w:rsidRPr="008256C7" w14:paraId="24E14E82" w14:textId="77777777" w:rsidTr="00A35748">
        <w:trPr>
          <w:trHeight w:val="244"/>
          <w:jc w:val="center"/>
        </w:trPr>
        <w:tc>
          <w:tcPr>
            <w:tcW w:w="4444" w:type="dxa"/>
            <w:tcBorders>
              <w:top w:val="nil"/>
              <w:left w:val="single" w:sz="4" w:space="0" w:color="auto"/>
              <w:bottom w:val="single" w:sz="4" w:space="0" w:color="auto"/>
              <w:right w:val="single" w:sz="4" w:space="0" w:color="auto"/>
            </w:tcBorders>
            <w:shd w:val="clear" w:color="auto" w:fill="auto"/>
            <w:vAlign w:val="center"/>
          </w:tcPr>
          <w:p w14:paraId="6036AB51" w14:textId="2D9377D9" w:rsidR="00A35748" w:rsidRDefault="00A35748" w:rsidP="001840ED">
            <w:pPr>
              <w:widowControl/>
              <w:autoSpaceDE/>
              <w:autoSpaceDN/>
              <w:jc w:val="both"/>
              <w:rPr>
                <w:rFonts w:ascii="Calibri" w:hAnsi="Calibri" w:cs="Calibri"/>
                <w:color w:val="000000"/>
              </w:rPr>
            </w:pPr>
            <w:proofErr w:type="spellStart"/>
            <w:r>
              <w:rPr>
                <w:rFonts w:ascii="Calibri" w:hAnsi="Calibri" w:cs="Calibri"/>
                <w:color w:val="000000"/>
              </w:rPr>
              <w:t>Breath</w:t>
            </w:r>
            <w:proofErr w:type="spellEnd"/>
            <w:r>
              <w:rPr>
                <w:rFonts w:ascii="Calibri" w:hAnsi="Calibri" w:cs="Calibri"/>
                <w:color w:val="000000"/>
              </w:rPr>
              <w:t xml:space="preserve"> test transito intestinale</w:t>
            </w:r>
          </w:p>
        </w:tc>
        <w:tc>
          <w:tcPr>
            <w:tcW w:w="4584" w:type="dxa"/>
            <w:tcBorders>
              <w:top w:val="nil"/>
              <w:left w:val="single" w:sz="4" w:space="0" w:color="auto"/>
              <w:bottom w:val="single" w:sz="4" w:space="0" w:color="auto"/>
              <w:right w:val="single" w:sz="4" w:space="0" w:color="auto"/>
            </w:tcBorders>
            <w:shd w:val="clear" w:color="auto" w:fill="auto"/>
            <w:noWrap/>
            <w:vAlign w:val="center"/>
          </w:tcPr>
          <w:p w14:paraId="2C571C31" w14:textId="1FD54FBD" w:rsidR="00A35748" w:rsidRDefault="00A35748" w:rsidP="001840ED">
            <w:pPr>
              <w:widowControl/>
              <w:autoSpaceDE/>
              <w:autoSpaceDN/>
              <w:jc w:val="center"/>
              <w:rPr>
                <w:rFonts w:asciiTheme="minorHAnsi" w:eastAsia="Times New Roman" w:hAnsiTheme="minorHAnsi" w:cstheme="minorHAnsi"/>
                <w:color w:val="000000"/>
                <w:sz w:val="20"/>
                <w:lang w:eastAsia="it-IT"/>
              </w:rPr>
            </w:pPr>
            <w:r>
              <w:rPr>
                <w:rFonts w:asciiTheme="minorHAnsi" w:eastAsia="Times New Roman" w:hAnsiTheme="minorHAnsi" w:cstheme="minorHAnsi"/>
                <w:color w:val="000000"/>
                <w:sz w:val="20"/>
                <w:lang w:eastAsia="it-IT"/>
              </w:rPr>
              <w:t>75</w:t>
            </w:r>
          </w:p>
        </w:tc>
      </w:tr>
      <w:tr w:rsidR="00A35748" w:rsidRPr="008256C7" w14:paraId="19D1B4A0" w14:textId="77777777" w:rsidTr="00A35748">
        <w:trPr>
          <w:trHeight w:val="244"/>
          <w:jc w:val="center"/>
        </w:trPr>
        <w:tc>
          <w:tcPr>
            <w:tcW w:w="4444" w:type="dxa"/>
            <w:tcBorders>
              <w:top w:val="nil"/>
              <w:left w:val="single" w:sz="4" w:space="0" w:color="auto"/>
              <w:bottom w:val="single" w:sz="4" w:space="0" w:color="auto"/>
              <w:right w:val="single" w:sz="4" w:space="0" w:color="auto"/>
            </w:tcBorders>
            <w:shd w:val="clear" w:color="auto" w:fill="auto"/>
            <w:vAlign w:val="center"/>
          </w:tcPr>
          <w:p w14:paraId="63B0E6EB" w14:textId="6F4CADEE" w:rsidR="00A35748" w:rsidRDefault="00A35748" w:rsidP="001840ED">
            <w:pPr>
              <w:widowControl/>
              <w:autoSpaceDE/>
              <w:autoSpaceDN/>
              <w:jc w:val="both"/>
              <w:rPr>
                <w:rFonts w:ascii="Calibri" w:hAnsi="Calibri" w:cs="Calibri"/>
                <w:color w:val="000000"/>
              </w:rPr>
            </w:pPr>
            <w:proofErr w:type="spellStart"/>
            <w:r w:rsidRPr="00A35748">
              <w:rPr>
                <w:rFonts w:ascii="Calibri" w:hAnsi="Calibri" w:cs="Calibri"/>
                <w:color w:val="000000"/>
              </w:rPr>
              <w:t>Breath</w:t>
            </w:r>
            <w:proofErr w:type="spellEnd"/>
            <w:r w:rsidRPr="00A35748">
              <w:rPr>
                <w:rFonts w:ascii="Calibri" w:hAnsi="Calibri" w:cs="Calibri"/>
                <w:color w:val="000000"/>
              </w:rPr>
              <w:t xml:space="preserve"> test </w:t>
            </w:r>
            <w:proofErr w:type="spellStart"/>
            <w:r w:rsidRPr="00A35748">
              <w:rPr>
                <w:rFonts w:ascii="Calibri" w:hAnsi="Calibri" w:cs="Calibri"/>
                <w:color w:val="000000"/>
              </w:rPr>
              <w:t>sovracrescita</w:t>
            </w:r>
            <w:proofErr w:type="spellEnd"/>
          </w:p>
        </w:tc>
        <w:tc>
          <w:tcPr>
            <w:tcW w:w="4584" w:type="dxa"/>
            <w:tcBorders>
              <w:top w:val="nil"/>
              <w:left w:val="single" w:sz="4" w:space="0" w:color="auto"/>
              <w:bottom w:val="single" w:sz="4" w:space="0" w:color="auto"/>
              <w:right w:val="single" w:sz="4" w:space="0" w:color="auto"/>
            </w:tcBorders>
            <w:shd w:val="clear" w:color="auto" w:fill="auto"/>
            <w:noWrap/>
            <w:vAlign w:val="center"/>
          </w:tcPr>
          <w:p w14:paraId="1497ACED" w14:textId="7BA83A01" w:rsidR="00A35748" w:rsidRDefault="00A35748" w:rsidP="001840ED">
            <w:pPr>
              <w:widowControl/>
              <w:autoSpaceDE/>
              <w:autoSpaceDN/>
              <w:jc w:val="center"/>
              <w:rPr>
                <w:rFonts w:asciiTheme="minorHAnsi" w:eastAsia="Times New Roman" w:hAnsiTheme="minorHAnsi" w:cstheme="minorHAnsi"/>
                <w:color w:val="000000"/>
                <w:sz w:val="20"/>
                <w:lang w:eastAsia="it-IT"/>
              </w:rPr>
            </w:pPr>
            <w:r>
              <w:rPr>
                <w:rFonts w:asciiTheme="minorHAnsi" w:eastAsia="Times New Roman" w:hAnsiTheme="minorHAnsi" w:cstheme="minorHAnsi"/>
                <w:color w:val="000000"/>
                <w:sz w:val="20"/>
                <w:lang w:eastAsia="it-IT"/>
              </w:rPr>
              <w:t>75</w:t>
            </w:r>
          </w:p>
        </w:tc>
      </w:tr>
      <w:tr w:rsidR="00A35748" w:rsidRPr="008256C7" w14:paraId="3FE5F84F" w14:textId="77777777" w:rsidTr="00E63A71">
        <w:trPr>
          <w:trHeight w:val="244"/>
          <w:jc w:val="center"/>
        </w:trPr>
        <w:tc>
          <w:tcPr>
            <w:tcW w:w="9028" w:type="dxa"/>
            <w:gridSpan w:val="2"/>
            <w:tcBorders>
              <w:top w:val="nil"/>
              <w:left w:val="single" w:sz="4" w:space="0" w:color="auto"/>
              <w:bottom w:val="single" w:sz="4" w:space="0" w:color="auto"/>
              <w:right w:val="single" w:sz="4" w:space="0" w:color="auto"/>
            </w:tcBorders>
            <w:shd w:val="clear" w:color="auto" w:fill="auto"/>
            <w:vAlign w:val="center"/>
          </w:tcPr>
          <w:p w14:paraId="4E94DCC3" w14:textId="3EE06137" w:rsidR="00A35748" w:rsidRDefault="00A35748" w:rsidP="001840ED">
            <w:pPr>
              <w:widowControl/>
              <w:autoSpaceDE/>
              <w:autoSpaceDN/>
              <w:jc w:val="center"/>
              <w:rPr>
                <w:rFonts w:asciiTheme="minorHAnsi" w:eastAsia="Times New Roman" w:hAnsiTheme="minorHAnsi" w:cstheme="minorHAnsi"/>
                <w:color w:val="000000"/>
                <w:sz w:val="20"/>
                <w:lang w:eastAsia="it-IT"/>
              </w:rPr>
            </w:pPr>
            <w:r>
              <w:rPr>
                <w:rFonts w:ascii="Calibri" w:hAnsi="Calibri" w:cs="Calibri"/>
                <w:color w:val="000000"/>
              </w:rPr>
              <w:t>Noleggio</w:t>
            </w:r>
          </w:p>
        </w:tc>
      </w:tr>
      <w:tr w:rsidR="00A35748" w:rsidRPr="008256C7" w14:paraId="3AD8E251" w14:textId="77777777" w:rsidTr="00A35748">
        <w:trPr>
          <w:trHeight w:val="244"/>
          <w:jc w:val="center"/>
        </w:trPr>
        <w:tc>
          <w:tcPr>
            <w:tcW w:w="4444" w:type="dxa"/>
            <w:tcBorders>
              <w:top w:val="nil"/>
              <w:left w:val="single" w:sz="4" w:space="0" w:color="auto"/>
              <w:bottom w:val="single" w:sz="4" w:space="0" w:color="auto"/>
              <w:right w:val="single" w:sz="4" w:space="0" w:color="auto"/>
            </w:tcBorders>
            <w:shd w:val="clear" w:color="auto" w:fill="auto"/>
            <w:vAlign w:val="bottom"/>
          </w:tcPr>
          <w:p w14:paraId="163CDA96" w14:textId="4F933B1F" w:rsidR="00A35748" w:rsidRDefault="00A35748" w:rsidP="001840ED">
            <w:pPr>
              <w:widowControl/>
              <w:autoSpaceDE/>
              <w:autoSpaceDN/>
              <w:jc w:val="both"/>
              <w:rPr>
                <w:rFonts w:asciiTheme="minorHAnsi" w:eastAsia="Times New Roman" w:hAnsiTheme="minorHAnsi" w:cstheme="minorHAnsi"/>
                <w:color w:val="000000"/>
                <w:sz w:val="20"/>
                <w:lang w:eastAsia="it-IT"/>
              </w:rPr>
            </w:pPr>
            <w:proofErr w:type="spellStart"/>
            <w:r>
              <w:rPr>
                <w:rFonts w:asciiTheme="minorHAnsi" w:eastAsia="Times New Roman" w:hAnsiTheme="minorHAnsi" w:cstheme="minorHAnsi"/>
                <w:color w:val="000000"/>
                <w:sz w:val="20"/>
                <w:lang w:eastAsia="it-IT"/>
              </w:rPr>
              <w:t>Breath</w:t>
            </w:r>
            <w:proofErr w:type="spellEnd"/>
            <w:r>
              <w:rPr>
                <w:rFonts w:asciiTheme="minorHAnsi" w:eastAsia="Times New Roman" w:hAnsiTheme="minorHAnsi" w:cstheme="minorHAnsi"/>
                <w:color w:val="000000"/>
                <w:sz w:val="20"/>
                <w:lang w:eastAsia="it-IT"/>
              </w:rPr>
              <w:t xml:space="preserve"> test 13C-UREA</w:t>
            </w:r>
          </w:p>
        </w:tc>
        <w:tc>
          <w:tcPr>
            <w:tcW w:w="4584" w:type="dxa"/>
            <w:tcBorders>
              <w:top w:val="nil"/>
              <w:left w:val="single" w:sz="4" w:space="0" w:color="auto"/>
              <w:bottom w:val="single" w:sz="4" w:space="0" w:color="auto"/>
              <w:right w:val="single" w:sz="4" w:space="0" w:color="auto"/>
            </w:tcBorders>
            <w:shd w:val="clear" w:color="auto" w:fill="auto"/>
            <w:noWrap/>
            <w:vAlign w:val="center"/>
          </w:tcPr>
          <w:p w14:paraId="379A7074" w14:textId="0C493CDD" w:rsidR="00A35748" w:rsidRDefault="00A35748" w:rsidP="001840ED">
            <w:pPr>
              <w:widowControl/>
              <w:autoSpaceDE/>
              <w:autoSpaceDN/>
              <w:jc w:val="center"/>
              <w:rPr>
                <w:rFonts w:asciiTheme="minorHAnsi" w:eastAsia="Times New Roman" w:hAnsiTheme="minorHAnsi" w:cstheme="minorHAnsi"/>
                <w:color w:val="000000"/>
                <w:sz w:val="20"/>
                <w:lang w:eastAsia="it-IT"/>
              </w:rPr>
            </w:pPr>
            <w:r>
              <w:rPr>
                <w:rFonts w:asciiTheme="minorHAnsi" w:eastAsia="Times New Roman" w:hAnsiTheme="minorHAnsi" w:cstheme="minorHAnsi"/>
                <w:color w:val="000000"/>
                <w:sz w:val="20"/>
                <w:lang w:eastAsia="it-IT"/>
              </w:rPr>
              <w:t>600</w:t>
            </w:r>
          </w:p>
        </w:tc>
      </w:tr>
      <w:tr w:rsidR="00A35748" w:rsidRPr="008256C7" w14:paraId="0F328559" w14:textId="77777777" w:rsidTr="00A35748">
        <w:trPr>
          <w:trHeight w:val="244"/>
          <w:jc w:val="center"/>
        </w:trPr>
        <w:tc>
          <w:tcPr>
            <w:tcW w:w="4444" w:type="dxa"/>
            <w:tcBorders>
              <w:top w:val="nil"/>
              <w:left w:val="single" w:sz="4" w:space="0" w:color="auto"/>
              <w:bottom w:val="single" w:sz="4" w:space="0" w:color="auto"/>
              <w:right w:val="single" w:sz="4" w:space="0" w:color="auto"/>
            </w:tcBorders>
            <w:shd w:val="clear" w:color="auto" w:fill="auto"/>
            <w:vAlign w:val="bottom"/>
          </w:tcPr>
          <w:p w14:paraId="2D6EFE8A" w14:textId="230958A6" w:rsidR="00A35748" w:rsidRDefault="00A35748" w:rsidP="001840ED">
            <w:pPr>
              <w:widowControl/>
              <w:autoSpaceDE/>
              <w:autoSpaceDN/>
              <w:jc w:val="both"/>
              <w:rPr>
                <w:rFonts w:asciiTheme="minorHAnsi" w:eastAsia="Times New Roman" w:hAnsiTheme="minorHAnsi" w:cstheme="minorHAnsi"/>
                <w:color w:val="000000"/>
                <w:sz w:val="20"/>
                <w:lang w:eastAsia="it-IT"/>
              </w:rPr>
            </w:pPr>
            <w:r w:rsidRPr="00A35748">
              <w:rPr>
                <w:rFonts w:asciiTheme="minorHAnsi" w:eastAsia="Times New Roman" w:hAnsiTheme="minorHAnsi" w:cstheme="minorHAnsi"/>
                <w:color w:val="000000"/>
                <w:sz w:val="20"/>
                <w:lang w:eastAsia="it-IT"/>
              </w:rPr>
              <w:t>Imballo</w:t>
            </w:r>
          </w:p>
        </w:tc>
        <w:tc>
          <w:tcPr>
            <w:tcW w:w="4584" w:type="dxa"/>
            <w:tcBorders>
              <w:top w:val="nil"/>
              <w:left w:val="single" w:sz="4" w:space="0" w:color="auto"/>
              <w:bottom w:val="single" w:sz="4" w:space="0" w:color="auto"/>
              <w:right w:val="single" w:sz="4" w:space="0" w:color="auto"/>
            </w:tcBorders>
            <w:shd w:val="clear" w:color="auto" w:fill="auto"/>
            <w:noWrap/>
            <w:vAlign w:val="center"/>
          </w:tcPr>
          <w:p w14:paraId="1627C80E" w14:textId="77777777" w:rsidR="00A35748" w:rsidRDefault="00A35748" w:rsidP="001840ED">
            <w:pPr>
              <w:widowControl/>
              <w:autoSpaceDE/>
              <w:autoSpaceDN/>
              <w:jc w:val="center"/>
              <w:rPr>
                <w:rFonts w:asciiTheme="minorHAnsi" w:eastAsia="Times New Roman" w:hAnsiTheme="minorHAnsi" w:cstheme="minorHAnsi"/>
                <w:color w:val="000000"/>
                <w:sz w:val="20"/>
                <w:lang w:eastAsia="it-IT"/>
              </w:rPr>
            </w:pPr>
          </w:p>
        </w:tc>
      </w:tr>
      <w:tr w:rsidR="00A35748" w:rsidRPr="008256C7" w14:paraId="7C70FB79" w14:textId="77777777" w:rsidTr="00164165">
        <w:trPr>
          <w:trHeight w:val="244"/>
          <w:jc w:val="center"/>
        </w:trPr>
        <w:tc>
          <w:tcPr>
            <w:tcW w:w="9028" w:type="dxa"/>
            <w:gridSpan w:val="2"/>
            <w:tcBorders>
              <w:top w:val="nil"/>
              <w:left w:val="single" w:sz="4" w:space="0" w:color="auto"/>
              <w:bottom w:val="single" w:sz="4" w:space="0" w:color="auto"/>
              <w:right w:val="single" w:sz="4" w:space="0" w:color="auto"/>
            </w:tcBorders>
            <w:shd w:val="clear" w:color="auto" w:fill="auto"/>
          </w:tcPr>
          <w:p w14:paraId="7447AAD1" w14:textId="05B52714" w:rsidR="00A35748" w:rsidRDefault="00A35748" w:rsidP="001840ED">
            <w:pPr>
              <w:widowControl/>
              <w:autoSpaceDE/>
              <w:autoSpaceDN/>
              <w:jc w:val="center"/>
              <w:rPr>
                <w:rFonts w:asciiTheme="minorHAnsi" w:eastAsia="Times New Roman" w:hAnsiTheme="minorHAnsi" w:cstheme="minorHAnsi"/>
                <w:color w:val="000000"/>
                <w:sz w:val="20"/>
                <w:lang w:eastAsia="it-IT"/>
              </w:rPr>
            </w:pPr>
            <w:r w:rsidRPr="00CF1574">
              <w:t>Noleggio</w:t>
            </w:r>
          </w:p>
        </w:tc>
      </w:tr>
    </w:tbl>
    <w:p w14:paraId="661B9CAE" w14:textId="77777777" w:rsidR="008256C7" w:rsidRDefault="008256C7" w:rsidP="00906E4D">
      <w:pPr>
        <w:widowControl/>
        <w:autoSpaceDE/>
        <w:autoSpaceDN/>
        <w:spacing w:before="52"/>
        <w:rPr>
          <w:rFonts w:ascii="Times New Roman" w:hAnsi="Times New Roman" w:cs="Times New Roman"/>
        </w:rPr>
      </w:pPr>
    </w:p>
    <w:p w14:paraId="54BAE885" w14:textId="315CDAC0" w:rsidR="00AA4DD2" w:rsidRPr="00AA4DD2" w:rsidRDefault="00667E79" w:rsidP="00AA4DD2">
      <w:pPr>
        <w:rPr>
          <w:rFonts w:ascii="Times New Roman" w:hAnsi="Times New Roman" w:cs="Times New Roman"/>
          <w:b/>
          <w:u w:val="single"/>
        </w:rPr>
      </w:pPr>
      <w:r w:rsidRPr="00667E79">
        <w:rPr>
          <w:rFonts w:ascii="Times New Roman" w:hAnsi="Times New Roman" w:cs="Times New Roman"/>
          <w:b/>
          <w:u w:val="single"/>
        </w:rPr>
        <w:t>Base d’asta</w:t>
      </w:r>
      <w:r w:rsidR="00A35748">
        <w:rPr>
          <w:rFonts w:ascii="Times New Roman" w:hAnsi="Times New Roman" w:cs="Times New Roman"/>
          <w:b/>
          <w:u w:val="single"/>
        </w:rPr>
        <w:t xml:space="preserve"> complessiva</w:t>
      </w:r>
      <w:r w:rsidRPr="00667E79">
        <w:rPr>
          <w:rFonts w:ascii="Times New Roman" w:hAnsi="Times New Roman" w:cs="Times New Roman"/>
          <w:b/>
          <w:u w:val="single"/>
        </w:rPr>
        <w:t xml:space="preserve">: </w:t>
      </w:r>
      <w:r w:rsidR="00AA4DD2" w:rsidRPr="00AA4DD2">
        <w:rPr>
          <w:rFonts w:ascii="Times New Roman" w:hAnsi="Times New Roman" w:cs="Times New Roman"/>
          <w:b/>
          <w:u w:val="single"/>
        </w:rPr>
        <w:t>€</w:t>
      </w:r>
      <w:r w:rsidR="00AA4DD2">
        <w:rPr>
          <w:rFonts w:ascii="Times New Roman" w:hAnsi="Times New Roman" w:cs="Times New Roman"/>
          <w:b/>
          <w:u w:val="single"/>
        </w:rPr>
        <w:t xml:space="preserve"> </w:t>
      </w:r>
      <w:r w:rsidR="00A35748">
        <w:rPr>
          <w:rFonts w:ascii="Times New Roman" w:hAnsi="Times New Roman" w:cs="Times New Roman"/>
          <w:b/>
          <w:u w:val="single"/>
        </w:rPr>
        <w:t>43.500,00</w:t>
      </w:r>
    </w:p>
    <w:p w14:paraId="30FA0841" w14:textId="77777777" w:rsidR="00667E79" w:rsidRDefault="00667E79" w:rsidP="00906E4D">
      <w:pPr>
        <w:widowControl/>
        <w:autoSpaceDE/>
        <w:autoSpaceDN/>
        <w:spacing w:before="52"/>
        <w:rPr>
          <w:rFonts w:ascii="Times New Roman" w:hAnsi="Times New Roman" w:cs="Times New Roman"/>
        </w:rPr>
      </w:pPr>
    </w:p>
    <w:p w14:paraId="0ADBF34A" w14:textId="77777777" w:rsidR="00906E4D" w:rsidRPr="00906E4D" w:rsidRDefault="00906E4D" w:rsidP="00906E4D">
      <w:pPr>
        <w:widowControl/>
        <w:autoSpaceDE/>
        <w:autoSpaceDN/>
        <w:spacing w:before="52"/>
        <w:rPr>
          <w:rFonts w:ascii="Times New Roman" w:eastAsia="Times New Roman" w:hAnsi="Times New Roman" w:cs="Times New Roman"/>
          <w:sz w:val="24"/>
          <w:szCs w:val="24"/>
          <w:lang w:eastAsia="it-IT"/>
        </w:rPr>
      </w:pPr>
      <w:r w:rsidRPr="00906E4D">
        <w:rPr>
          <w:rFonts w:ascii="Times New Roman" w:eastAsia="Times New Roman" w:hAnsi="Times New Roman" w:cs="Times New Roman"/>
          <w:b/>
          <w:bCs/>
          <w:color w:val="000000"/>
          <w:sz w:val="24"/>
          <w:szCs w:val="24"/>
          <w:lang w:eastAsia="it-IT"/>
        </w:rPr>
        <w:t>2. Requisiti di partecipazione </w:t>
      </w:r>
    </w:p>
    <w:p w14:paraId="33111435" w14:textId="77777777" w:rsidR="00906E4D" w:rsidRPr="00906E4D" w:rsidRDefault="00906E4D" w:rsidP="00906E4D">
      <w:pPr>
        <w:widowControl/>
        <w:autoSpaceDE/>
        <w:autoSpaceDN/>
        <w:spacing w:before="272"/>
        <w:ind w:left="9" w:right="453" w:firstLine="3"/>
        <w:jc w:val="both"/>
        <w:rPr>
          <w:rFonts w:ascii="Times New Roman" w:eastAsia="Times New Roman" w:hAnsi="Times New Roman" w:cs="Times New Roman"/>
          <w:sz w:val="24"/>
          <w:szCs w:val="24"/>
          <w:lang w:eastAsia="it-IT"/>
        </w:rPr>
      </w:pPr>
      <w:r w:rsidRPr="00906E4D">
        <w:rPr>
          <w:rFonts w:ascii="Times New Roman" w:eastAsia="Times New Roman" w:hAnsi="Times New Roman" w:cs="Times New Roman"/>
          <w:color w:val="000000"/>
          <w:sz w:val="24"/>
          <w:szCs w:val="24"/>
          <w:lang w:eastAsia="it-IT"/>
        </w:rPr>
        <w:lastRenderedPageBreak/>
        <w:t xml:space="preserve">Per la partecipazione alla presente procedura è necessario il possesso dei requisiti di ordine generale e professionale di cui agli art. 94 e ss. del D. </w:t>
      </w:r>
      <w:proofErr w:type="spellStart"/>
      <w:r w:rsidRPr="00906E4D">
        <w:rPr>
          <w:rFonts w:ascii="Times New Roman" w:eastAsia="Times New Roman" w:hAnsi="Times New Roman" w:cs="Times New Roman"/>
          <w:color w:val="000000"/>
          <w:sz w:val="24"/>
          <w:szCs w:val="24"/>
          <w:lang w:eastAsia="it-IT"/>
        </w:rPr>
        <w:t>Lgs</w:t>
      </w:r>
      <w:proofErr w:type="spellEnd"/>
      <w:r w:rsidRPr="00906E4D">
        <w:rPr>
          <w:rFonts w:ascii="Times New Roman" w:eastAsia="Times New Roman" w:hAnsi="Times New Roman" w:cs="Times New Roman"/>
          <w:color w:val="000000"/>
          <w:sz w:val="24"/>
          <w:szCs w:val="24"/>
          <w:lang w:eastAsia="it-IT"/>
        </w:rPr>
        <w:t xml:space="preserve">. n. 36/2023 e </w:t>
      </w:r>
      <w:proofErr w:type="spellStart"/>
      <w:r w:rsidRPr="00906E4D">
        <w:rPr>
          <w:rFonts w:ascii="Times New Roman" w:eastAsia="Times New Roman" w:hAnsi="Times New Roman" w:cs="Times New Roman"/>
          <w:color w:val="000000"/>
          <w:sz w:val="24"/>
          <w:szCs w:val="24"/>
          <w:lang w:eastAsia="it-IT"/>
        </w:rPr>
        <w:t>s.m.i.</w:t>
      </w:r>
      <w:proofErr w:type="spellEnd"/>
      <w:r w:rsidRPr="00906E4D">
        <w:rPr>
          <w:rFonts w:ascii="Times New Roman" w:eastAsia="Times New Roman" w:hAnsi="Times New Roman" w:cs="Times New Roman"/>
          <w:color w:val="000000"/>
          <w:sz w:val="24"/>
          <w:szCs w:val="24"/>
          <w:lang w:eastAsia="it-IT"/>
        </w:rPr>
        <w:t>. In particolare il requisito professionale richiesto consiste nell’iscrizione nel registro delle imprese presso la CCIAA. </w:t>
      </w:r>
    </w:p>
    <w:p w14:paraId="3141032E" w14:textId="1CF973B8" w:rsidR="00906E4D" w:rsidRPr="00906E4D" w:rsidRDefault="00906E4D" w:rsidP="00906E4D">
      <w:pPr>
        <w:widowControl/>
        <w:autoSpaceDE/>
        <w:autoSpaceDN/>
        <w:spacing w:before="282"/>
        <w:ind w:left="371" w:right="457" w:hanging="359"/>
        <w:jc w:val="both"/>
        <w:rPr>
          <w:rFonts w:ascii="Times New Roman" w:eastAsia="Times New Roman" w:hAnsi="Times New Roman" w:cs="Times New Roman"/>
          <w:sz w:val="24"/>
          <w:szCs w:val="24"/>
          <w:lang w:eastAsia="it-IT"/>
        </w:rPr>
      </w:pPr>
      <w:r w:rsidRPr="00906E4D">
        <w:rPr>
          <w:rFonts w:ascii="Times New Roman" w:eastAsia="Times New Roman" w:hAnsi="Times New Roman" w:cs="Times New Roman"/>
          <w:b/>
          <w:bCs/>
          <w:color w:val="000000"/>
          <w:sz w:val="24"/>
          <w:szCs w:val="24"/>
          <w:lang w:eastAsia="it-IT"/>
        </w:rPr>
        <w:t xml:space="preserve">3. Modalità di presentazione </w:t>
      </w:r>
      <w:r w:rsidRPr="00906E4D">
        <w:rPr>
          <w:rFonts w:ascii="Times New Roman" w:eastAsia="Times New Roman" w:hAnsi="Times New Roman" w:cs="Times New Roman"/>
          <w:color w:val="000000"/>
          <w:sz w:val="24"/>
          <w:szCs w:val="24"/>
          <w:lang w:eastAsia="it-IT"/>
        </w:rPr>
        <w:t>L’operatore economico per parte</w:t>
      </w:r>
      <w:r>
        <w:rPr>
          <w:rFonts w:ascii="Times New Roman" w:eastAsia="Times New Roman" w:hAnsi="Times New Roman" w:cs="Times New Roman"/>
          <w:color w:val="000000"/>
          <w:sz w:val="24"/>
          <w:szCs w:val="24"/>
          <w:lang w:eastAsia="it-IT"/>
        </w:rPr>
        <w:t xml:space="preserve">cipare alla presente trattativa </w:t>
      </w:r>
      <w:r w:rsidRPr="00906E4D">
        <w:rPr>
          <w:rFonts w:ascii="Times New Roman" w:eastAsia="Times New Roman" w:hAnsi="Times New Roman" w:cs="Times New Roman"/>
          <w:color w:val="000000"/>
          <w:sz w:val="24"/>
          <w:szCs w:val="24"/>
          <w:lang w:eastAsia="it-IT"/>
        </w:rPr>
        <w:t xml:space="preserve">diretta dovrà inviare, tramite la piattaforma </w:t>
      </w:r>
      <w:proofErr w:type="spellStart"/>
      <w:r w:rsidRPr="00906E4D">
        <w:rPr>
          <w:rFonts w:ascii="Times New Roman" w:eastAsia="Times New Roman" w:hAnsi="Times New Roman" w:cs="Times New Roman"/>
          <w:color w:val="000000"/>
          <w:sz w:val="24"/>
          <w:szCs w:val="24"/>
          <w:lang w:eastAsia="it-IT"/>
        </w:rPr>
        <w:t>MePA</w:t>
      </w:r>
      <w:proofErr w:type="spellEnd"/>
      <w:r w:rsidRPr="00906E4D">
        <w:rPr>
          <w:rFonts w:ascii="Times New Roman" w:eastAsia="Times New Roman" w:hAnsi="Times New Roman" w:cs="Times New Roman"/>
          <w:color w:val="000000"/>
          <w:sz w:val="24"/>
          <w:szCs w:val="24"/>
          <w:lang w:eastAsia="it-IT"/>
        </w:rPr>
        <w:t>, la seguente documentazione: </w:t>
      </w:r>
    </w:p>
    <w:p w14:paraId="2623D1F5" w14:textId="3D19981E" w:rsidR="00906E4D" w:rsidRPr="00906E4D" w:rsidRDefault="00906E4D" w:rsidP="00906E4D">
      <w:pPr>
        <w:widowControl/>
        <w:autoSpaceDE/>
        <w:autoSpaceDN/>
        <w:spacing w:before="184"/>
        <w:ind w:left="425" w:right="451" w:hanging="311"/>
        <w:rPr>
          <w:rFonts w:ascii="Times New Roman" w:eastAsia="Times New Roman" w:hAnsi="Times New Roman" w:cs="Times New Roman"/>
          <w:sz w:val="24"/>
          <w:szCs w:val="24"/>
          <w:lang w:eastAsia="it-IT"/>
        </w:rPr>
      </w:pPr>
      <w:r w:rsidRPr="00906E4D">
        <w:rPr>
          <w:rFonts w:ascii="MS Gothic" w:eastAsia="MS Gothic" w:hAnsi="MS Gothic" w:cs="MS Gothic" w:hint="eastAsia"/>
          <w:color w:val="000000"/>
          <w:sz w:val="24"/>
          <w:szCs w:val="24"/>
          <w:lang w:eastAsia="it-IT"/>
        </w:rPr>
        <w:t>✓</w:t>
      </w:r>
      <w:r w:rsidRPr="00906E4D">
        <w:rPr>
          <w:rFonts w:ascii="Arial" w:eastAsia="Times New Roman" w:hAnsi="Arial" w:cs="Arial"/>
          <w:color w:val="000000"/>
          <w:sz w:val="24"/>
          <w:szCs w:val="24"/>
          <w:lang w:eastAsia="it-IT"/>
        </w:rPr>
        <w:t xml:space="preserve"> </w:t>
      </w:r>
      <w:r w:rsidRPr="00906E4D">
        <w:rPr>
          <w:rFonts w:ascii="Times New Roman" w:eastAsia="Times New Roman" w:hAnsi="Times New Roman" w:cs="Times New Roman"/>
          <w:color w:val="000000"/>
          <w:sz w:val="24"/>
          <w:szCs w:val="24"/>
          <w:lang w:eastAsia="it-IT"/>
        </w:rPr>
        <w:t>la presente lettera d’invito sottoscritta con firma digitale dal legale rappresentante per accettazione delle condizioni in essa riportate (Allegato 1); </w:t>
      </w:r>
      <w:r w:rsidR="0013048F">
        <w:rPr>
          <w:rFonts w:ascii="Times New Roman" w:eastAsia="Times New Roman" w:hAnsi="Times New Roman" w:cs="Times New Roman"/>
          <w:color w:val="000000"/>
          <w:sz w:val="24"/>
          <w:szCs w:val="24"/>
          <w:lang w:eastAsia="it-IT"/>
        </w:rPr>
        <w:t xml:space="preserve"> </w:t>
      </w:r>
    </w:p>
    <w:p w14:paraId="473A5A1A" w14:textId="77777777" w:rsidR="00906E4D" w:rsidRPr="00906E4D" w:rsidRDefault="00906E4D" w:rsidP="00906E4D">
      <w:pPr>
        <w:widowControl/>
        <w:autoSpaceDE/>
        <w:autoSpaceDN/>
        <w:spacing w:before="184"/>
        <w:ind w:left="425" w:right="462" w:hanging="307"/>
        <w:rPr>
          <w:rFonts w:ascii="Times New Roman" w:eastAsia="Times New Roman" w:hAnsi="Times New Roman" w:cs="Times New Roman"/>
          <w:sz w:val="24"/>
          <w:szCs w:val="24"/>
          <w:lang w:eastAsia="it-IT"/>
        </w:rPr>
      </w:pPr>
      <w:r w:rsidRPr="00906E4D">
        <w:rPr>
          <w:rFonts w:ascii="MS Gothic" w:eastAsia="MS Gothic" w:hAnsi="MS Gothic" w:cs="MS Gothic" w:hint="eastAsia"/>
          <w:color w:val="000000"/>
          <w:sz w:val="24"/>
          <w:szCs w:val="24"/>
          <w:lang w:eastAsia="it-IT"/>
        </w:rPr>
        <w:t>✓</w:t>
      </w:r>
      <w:r w:rsidRPr="00906E4D">
        <w:rPr>
          <w:rFonts w:ascii="Arial" w:eastAsia="Times New Roman" w:hAnsi="Arial" w:cs="Arial"/>
          <w:color w:val="000000"/>
          <w:sz w:val="24"/>
          <w:szCs w:val="24"/>
          <w:lang w:eastAsia="it-IT"/>
        </w:rPr>
        <w:t xml:space="preserve"> </w:t>
      </w:r>
      <w:r w:rsidRPr="00906E4D">
        <w:rPr>
          <w:rFonts w:ascii="Times New Roman" w:eastAsia="Times New Roman" w:hAnsi="Times New Roman" w:cs="Times New Roman"/>
          <w:color w:val="000000"/>
          <w:sz w:val="24"/>
          <w:szCs w:val="24"/>
          <w:lang w:eastAsia="it-IT"/>
        </w:rPr>
        <w:t>il Patto di Integrità sottoscritto con firma digitale dal legale rappresentante (Allegato 2); </w:t>
      </w:r>
    </w:p>
    <w:p w14:paraId="249F76D5" w14:textId="77777777" w:rsidR="00906E4D" w:rsidRPr="00906E4D" w:rsidRDefault="00906E4D" w:rsidP="00906E4D">
      <w:pPr>
        <w:widowControl/>
        <w:autoSpaceDE/>
        <w:autoSpaceDN/>
        <w:spacing w:before="188"/>
        <w:ind w:left="425"/>
        <w:rPr>
          <w:rFonts w:ascii="Times New Roman" w:eastAsia="Times New Roman" w:hAnsi="Times New Roman" w:cs="Times New Roman"/>
          <w:sz w:val="24"/>
          <w:szCs w:val="24"/>
          <w:lang w:eastAsia="it-IT"/>
        </w:rPr>
      </w:pPr>
      <w:r w:rsidRPr="00906E4D">
        <w:rPr>
          <w:rFonts w:ascii="MS Gothic" w:eastAsia="MS Gothic" w:hAnsi="MS Gothic" w:cs="MS Gothic" w:hint="eastAsia"/>
          <w:color w:val="000000"/>
          <w:sz w:val="24"/>
          <w:szCs w:val="24"/>
          <w:lang w:eastAsia="it-IT"/>
        </w:rPr>
        <w:t>✓</w:t>
      </w:r>
      <w:r w:rsidRPr="00906E4D">
        <w:rPr>
          <w:rFonts w:ascii="Arial" w:eastAsia="Times New Roman" w:hAnsi="Arial" w:cs="Arial"/>
          <w:color w:val="000000"/>
          <w:sz w:val="24"/>
          <w:szCs w:val="24"/>
          <w:lang w:eastAsia="it-IT"/>
        </w:rPr>
        <w:t xml:space="preserve"> </w:t>
      </w:r>
      <w:r w:rsidRPr="00906E4D">
        <w:rPr>
          <w:rFonts w:ascii="Times New Roman" w:eastAsia="Times New Roman" w:hAnsi="Times New Roman" w:cs="Times New Roman"/>
          <w:color w:val="000000"/>
          <w:sz w:val="24"/>
          <w:szCs w:val="24"/>
          <w:lang w:eastAsia="it-IT"/>
        </w:rPr>
        <w:t>DGUE compilato in tutte le sue parti sottoscritto con firma digitale (Allegato 3); </w:t>
      </w:r>
    </w:p>
    <w:p w14:paraId="3D326B9A" w14:textId="3D07EAFB" w:rsidR="00906E4D" w:rsidRDefault="00906E4D" w:rsidP="006558CE">
      <w:pPr>
        <w:widowControl/>
        <w:autoSpaceDE/>
        <w:autoSpaceDN/>
        <w:spacing w:before="187"/>
        <w:ind w:left="425" w:right="462" w:firstLine="1"/>
        <w:rPr>
          <w:rFonts w:ascii="Times New Roman" w:eastAsia="Times New Roman" w:hAnsi="Times New Roman" w:cs="Times New Roman"/>
          <w:color w:val="000000"/>
          <w:sz w:val="24"/>
          <w:szCs w:val="24"/>
          <w:lang w:eastAsia="it-IT"/>
        </w:rPr>
      </w:pPr>
      <w:r w:rsidRPr="00906E4D">
        <w:rPr>
          <w:rFonts w:ascii="MS Gothic" w:eastAsia="MS Gothic" w:hAnsi="MS Gothic" w:cs="MS Gothic" w:hint="eastAsia"/>
          <w:color w:val="000000"/>
          <w:sz w:val="24"/>
          <w:szCs w:val="24"/>
          <w:lang w:eastAsia="it-IT"/>
        </w:rPr>
        <w:t>✓</w:t>
      </w:r>
      <w:r w:rsidRPr="00906E4D">
        <w:rPr>
          <w:rFonts w:ascii="Arial" w:eastAsia="Times New Roman" w:hAnsi="Arial" w:cs="Arial"/>
          <w:color w:val="000000"/>
          <w:sz w:val="24"/>
          <w:szCs w:val="24"/>
          <w:lang w:eastAsia="it-IT"/>
        </w:rPr>
        <w:t xml:space="preserve"> </w:t>
      </w:r>
      <w:r w:rsidRPr="00906E4D">
        <w:rPr>
          <w:rFonts w:ascii="Times New Roman" w:eastAsia="Times New Roman" w:hAnsi="Times New Roman" w:cs="Times New Roman"/>
          <w:color w:val="000000"/>
          <w:sz w:val="24"/>
          <w:szCs w:val="24"/>
          <w:lang w:eastAsia="it-IT"/>
        </w:rPr>
        <w:t>offerta economica sottoscritta con firma digitale dal legale rappresentante (Allegato 4); </w:t>
      </w:r>
    </w:p>
    <w:p w14:paraId="19ED9AEE" w14:textId="410DB7D2" w:rsidR="0013048F" w:rsidRDefault="0013048F" w:rsidP="006558CE">
      <w:pPr>
        <w:widowControl/>
        <w:autoSpaceDE/>
        <w:autoSpaceDN/>
        <w:spacing w:before="187"/>
        <w:ind w:left="425" w:right="462" w:firstLine="1"/>
        <w:rPr>
          <w:rFonts w:ascii="Times New Roman" w:eastAsia="Times New Roman" w:hAnsi="Times New Roman" w:cs="Times New Roman"/>
          <w:sz w:val="24"/>
          <w:szCs w:val="24"/>
          <w:lang w:eastAsia="it-IT"/>
        </w:rPr>
      </w:pPr>
      <w:r w:rsidRPr="0013048F">
        <w:rPr>
          <w:rFonts w:ascii="MS Gothic" w:eastAsia="MS Gothic" w:hAnsi="MS Gothic" w:cs="MS Gothic" w:hint="eastAsia"/>
          <w:sz w:val="24"/>
          <w:szCs w:val="24"/>
          <w:lang w:eastAsia="it-IT"/>
        </w:rPr>
        <w:t>✓</w:t>
      </w:r>
      <w:r w:rsidRPr="0013048F">
        <w:rPr>
          <w:rFonts w:ascii="Times New Roman" w:eastAsia="Times New Roman" w:hAnsi="Times New Roman" w:cs="Times New Roman"/>
          <w:sz w:val="24"/>
          <w:szCs w:val="24"/>
          <w:lang w:eastAsia="it-IT"/>
        </w:rPr>
        <w:t xml:space="preserve"> </w:t>
      </w:r>
      <w:proofErr w:type="spellStart"/>
      <w:r>
        <w:rPr>
          <w:rFonts w:ascii="Times New Roman" w:eastAsia="Times New Roman" w:hAnsi="Times New Roman" w:cs="Times New Roman"/>
          <w:sz w:val="24"/>
          <w:szCs w:val="24"/>
          <w:lang w:eastAsia="it-IT"/>
        </w:rPr>
        <w:t>Pantouflage</w:t>
      </w:r>
      <w:proofErr w:type="spellEnd"/>
      <w:r w:rsidRPr="0013048F">
        <w:rPr>
          <w:rFonts w:ascii="Times New Roman" w:eastAsia="Times New Roman" w:hAnsi="Times New Roman" w:cs="Times New Roman"/>
          <w:sz w:val="24"/>
          <w:szCs w:val="24"/>
          <w:lang w:eastAsia="it-IT"/>
        </w:rPr>
        <w:t xml:space="preserve"> sottoscritt</w:t>
      </w:r>
      <w:r>
        <w:rPr>
          <w:rFonts w:ascii="Times New Roman" w:eastAsia="Times New Roman" w:hAnsi="Times New Roman" w:cs="Times New Roman"/>
          <w:sz w:val="24"/>
          <w:szCs w:val="24"/>
          <w:lang w:eastAsia="it-IT"/>
        </w:rPr>
        <w:t>o</w:t>
      </w:r>
      <w:r w:rsidRPr="0013048F">
        <w:rPr>
          <w:rFonts w:ascii="Times New Roman" w:eastAsia="Times New Roman" w:hAnsi="Times New Roman" w:cs="Times New Roman"/>
          <w:sz w:val="24"/>
          <w:szCs w:val="24"/>
          <w:lang w:eastAsia="it-IT"/>
        </w:rPr>
        <w:t xml:space="preserve"> con firma digitale dal legale rappresentante (Allegato </w:t>
      </w:r>
      <w:r>
        <w:rPr>
          <w:rFonts w:ascii="Times New Roman" w:eastAsia="Times New Roman" w:hAnsi="Times New Roman" w:cs="Times New Roman"/>
          <w:sz w:val="24"/>
          <w:szCs w:val="24"/>
          <w:lang w:eastAsia="it-IT"/>
        </w:rPr>
        <w:t>5</w:t>
      </w:r>
      <w:r w:rsidRPr="0013048F">
        <w:rPr>
          <w:rFonts w:ascii="Times New Roman" w:eastAsia="Times New Roman" w:hAnsi="Times New Roman" w:cs="Times New Roman"/>
          <w:sz w:val="24"/>
          <w:szCs w:val="24"/>
          <w:lang w:eastAsia="it-IT"/>
        </w:rPr>
        <w:t>);</w:t>
      </w:r>
    </w:p>
    <w:p w14:paraId="6DC4B992" w14:textId="4B9058A7" w:rsidR="0013048F" w:rsidRDefault="0013048F" w:rsidP="006558CE">
      <w:pPr>
        <w:widowControl/>
        <w:autoSpaceDE/>
        <w:autoSpaceDN/>
        <w:spacing w:before="187"/>
        <w:ind w:left="425" w:right="462" w:firstLine="1"/>
        <w:rPr>
          <w:rFonts w:ascii="Times New Roman" w:eastAsia="Times New Roman" w:hAnsi="Times New Roman" w:cs="Times New Roman"/>
          <w:sz w:val="24"/>
          <w:szCs w:val="24"/>
          <w:lang w:eastAsia="it-IT"/>
        </w:rPr>
      </w:pPr>
      <w:r w:rsidRPr="0013048F">
        <w:rPr>
          <w:rFonts w:ascii="MS Gothic" w:eastAsia="MS Gothic" w:hAnsi="MS Gothic" w:cs="MS Gothic" w:hint="eastAsia"/>
          <w:sz w:val="24"/>
          <w:szCs w:val="24"/>
          <w:lang w:eastAsia="it-IT"/>
        </w:rPr>
        <w:t>✓</w:t>
      </w:r>
      <w:r w:rsidRPr="0013048F">
        <w:rPr>
          <w:rFonts w:ascii="Times New Roman" w:eastAsia="Times New Roman" w:hAnsi="Times New Roman" w:cs="Times New Roman"/>
          <w:sz w:val="24"/>
          <w:szCs w:val="24"/>
          <w:lang w:eastAsia="it-IT"/>
        </w:rPr>
        <w:t xml:space="preserve"> </w:t>
      </w:r>
      <w:r>
        <w:rPr>
          <w:rFonts w:ascii="Times New Roman" w:eastAsia="Times New Roman" w:hAnsi="Times New Roman" w:cs="Times New Roman"/>
          <w:sz w:val="24"/>
          <w:szCs w:val="24"/>
          <w:lang w:eastAsia="it-IT"/>
        </w:rPr>
        <w:t>Tracciabilità dei flussi finanziari</w:t>
      </w:r>
      <w:r w:rsidRPr="0013048F">
        <w:rPr>
          <w:rFonts w:ascii="Times New Roman" w:eastAsia="Times New Roman" w:hAnsi="Times New Roman" w:cs="Times New Roman"/>
          <w:sz w:val="24"/>
          <w:szCs w:val="24"/>
          <w:lang w:eastAsia="it-IT"/>
        </w:rPr>
        <w:t xml:space="preserve"> sottoscritta con firma digitale dal legale rappresentante (Allegato </w:t>
      </w:r>
      <w:r>
        <w:rPr>
          <w:rFonts w:ascii="Times New Roman" w:eastAsia="Times New Roman" w:hAnsi="Times New Roman" w:cs="Times New Roman"/>
          <w:sz w:val="24"/>
          <w:szCs w:val="24"/>
          <w:lang w:eastAsia="it-IT"/>
        </w:rPr>
        <w:t>6</w:t>
      </w:r>
      <w:r w:rsidRPr="0013048F">
        <w:rPr>
          <w:rFonts w:ascii="Times New Roman" w:eastAsia="Times New Roman" w:hAnsi="Times New Roman" w:cs="Times New Roman"/>
          <w:sz w:val="24"/>
          <w:szCs w:val="24"/>
          <w:lang w:eastAsia="it-IT"/>
        </w:rPr>
        <w:t>);</w:t>
      </w:r>
    </w:p>
    <w:p w14:paraId="7841E0DF" w14:textId="20ABFFBC" w:rsidR="0013048F" w:rsidRDefault="0013048F" w:rsidP="006558CE">
      <w:pPr>
        <w:widowControl/>
        <w:autoSpaceDE/>
        <w:autoSpaceDN/>
        <w:spacing w:before="187"/>
        <w:ind w:left="425" w:right="462" w:firstLine="1"/>
        <w:rPr>
          <w:rFonts w:ascii="Times New Roman" w:eastAsia="Times New Roman" w:hAnsi="Times New Roman" w:cs="Times New Roman"/>
          <w:sz w:val="24"/>
          <w:szCs w:val="24"/>
          <w:lang w:eastAsia="it-IT"/>
        </w:rPr>
      </w:pPr>
      <w:r w:rsidRPr="0013048F">
        <w:rPr>
          <w:rFonts w:ascii="MS Gothic" w:eastAsia="MS Gothic" w:hAnsi="MS Gothic" w:cs="MS Gothic" w:hint="eastAsia"/>
          <w:sz w:val="24"/>
          <w:szCs w:val="24"/>
          <w:lang w:eastAsia="it-IT"/>
        </w:rPr>
        <w:t>✓</w:t>
      </w:r>
      <w:r w:rsidRPr="0013048F">
        <w:rPr>
          <w:rFonts w:ascii="Times New Roman" w:eastAsia="Times New Roman" w:hAnsi="Times New Roman" w:cs="Times New Roman"/>
          <w:sz w:val="24"/>
          <w:szCs w:val="24"/>
          <w:lang w:eastAsia="it-IT"/>
        </w:rPr>
        <w:t xml:space="preserve"> </w:t>
      </w:r>
      <w:r>
        <w:rPr>
          <w:rFonts w:ascii="Times New Roman" w:eastAsia="Times New Roman" w:hAnsi="Times New Roman" w:cs="Times New Roman"/>
          <w:sz w:val="24"/>
          <w:szCs w:val="24"/>
          <w:lang w:eastAsia="it-IT"/>
        </w:rPr>
        <w:t xml:space="preserve">Dichiarazione antiriciclaggio </w:t>
      </w:r>
      <w:r w:rsidRPr="0013048F">
        <w:rPr>
          <w:rFonts w:ascii="Times New Roman" w:eastAsia="Times New Roman" w:hAnsi="Times New Roman" w:cs="Times New Roman"/>
          <w:sz w:val="24"/>
          <w:szCs w:val="24"/>
          <w:lang w:eastAsia="it-IT"/>
        </w:rPr>
        <w:t xml:space="preserve">sottoscritta con firma digitale dal legale rappresentante (Allegato </w:t>
      </w:r>
      <w:r>
        <w:rPr>
          <w:rFonts w:ascii="Times New Roman" w:eastAsia="Times New Roman" w:hAnsi="Times New Roman" w:cs="Times New Roman"/>
          <w:sz w:val="24"/>
          <w:szCs w:val="24"/>
          <w:lang w:eastAsia="it-IT"/>
        </w:rPr>
        <w:t>7</w:t>
      </w:r>
      <w:r w:rsidRPr="0013048F">
        <w:rPr>
          <w:rFonts w:ascii="Times New Roman" w:eastAsia="Times New Roman" w:hAnsi="Times New Roman" w:cs="Times New Roman"/>
          <w:sz w:val="24"/>
          <w:szCs w:val="24"/>
          <w:lang w:eastAsia="it-IT"/>
        </w:rPr>
        <w:t>);</w:t>
      </w:r>
    </w:p>
    <w:p w14:paraId="3844B156" w14:textId="54C2CFCE" w:rsidR="0013048F" w:rsidRPr="00906E4D" w:rsidRDefault="0013048F" w:rsidP="006558CE">
      <w:pPr>
        <w:widowControl/>
        <w:autoSpaceDE/>
        <w:autoSpaceDN/>
        <w:spacing w:before="187"/>
        <w:ind w:left="425" w:right="462" w:firstLine="1"/>
        <w:rPr>
          <w:rFonts w:ascii="Times New Roman" w:eastAsia="Times New Roman" w:hAnsi="Times New Roman" w:cs="Times New Roman"/>
          <w:sz w:val="24"/>
          <w:szCs w:val="24"/>
          <w:lang w:eastAsia="it-IT"/>
        </w:rPr>
      </w:pPr>
      <w:r w:rsidRPr="0013048F">
        <w:rPr>
          <w:rFonts w:ascii="MS Gothic" w:eastAsia="MS Gothic" w:hAnsi="MS Gothic" w:cs="MS Gothic" w:hint="eastAsia"/>
          <w:sz w:val="24"/>
          <w:szCs w:val="24"/>
          <w:lang w:eastAsia="it-IT"/>
        </w:rPr>
        <w:t>✓</w:t>
      </w:r>
      <w:r w:rsidRPr="0013048F">
        <w:rPr>
          <w:rFonts w:ascii="Times New Roman" w:eastAsia="Times New Roman" w:hAnsi="Times New Roman" w:cs="Times New Roman"/>
          <w:sz w:val="24"/>
          <w:szCs w:val="24"/>
          <w:lang w:eastAsia="it-IT"/>
        </w:rPr>
        <w:t xml:space="preserve"> </w:t>
      </w:r>
      <w:r>
        <w:rPr>
          <w:rFonts w:ascii="Times New Roman" w:eastAsia="Times New Roman" w:hAnsi="Times New Roman" w:cs="Times New Roman"/>
          <w:sz w:val="24"/>
          <w:szCs w:val="24"/>
          <w:lang w:eastAsia="it-IT"/>
        </w:rPr>
        <w:t>scheda fornitore finale</w:t>
      </w:r>
      <w:r w:rsidRPr="0013048F">
        <w:rPr>
          <w:rFonts w:ascii="Times New Roman" w:eastAsia="Times New Roman" w:hAnsi="Times New Roman" w:cs="Times New Roman"/>
          <w:sz w:val="24"/>
          <w:szCs w:val="24"/>
          <w:lang w:eastAsia="it-IT"/>
        </w:rPr>
        <w:t xml:space="preserve"> sottoscritta con firma digitale dal legale rappresentante (Allegato </w:t>
      </w:r>
      <w:r>
        <w:rPr>
          <w:rFonts w:ascii="Times New Roman" w:eastAsia="Times New Roman" w:hAnsi="Times New Roman" w:cs="Times New Roman"/>
          <w:sz w:val="24"/>
          <w:szCs w:val="24"/>
          <w:lang w:eastAsia="it-IT"/>
        </w:rPr>
        <w:t>8</w:t>
      </w:r>
      <w:r w:rsidRPr="0013048F">
        <w:rPr>
          <w:rFonts w:ascii="Times New Roman" w:eastAsia="Times New Roman" w:hAnsi="Times New Roman" w:cs="Times New Roman"/>
          <w:sz w:val="24"/>
          <w:szCs w:val="24"/>
          <w:lang w:eastAsia="it-IT"/>
        </w:rPr>
        <w:t>);</w:t>
      </w:r>
    </w:p>
    <w:p w14:paraId="42220860" w14:textId="26D8CE37" w:rsidR="00906E4D" w:rsidRDefault="00906E4D" w:rsidP="00E31D6B">
      <w:pPr>
        <w:widowControl/>
        <w:tabs>
          <w:tab w:val="left" w:pos="6408"/>
        </w:tabs>
        <w:autoSpaceDE/>
        <w:autoSpaceDN/>
        <w:spacing w:before="174"/>
        <w:ind w:left="425"/>
        <w:rPr>
          <w:rFonts w:ascii="Times New Roman" w:eastAsia="Times New Roman" w:hAnsi="Times New Roman" w:cs="Times New Roman"/>
          <w:color w:val="000000"/>
          <w:sz w:val="24"/>
          <w:szCs w:val="24"/>
          <w:lang w:eastAsia="it-IT"/>
        </w:rPr>
      </w:pPr>
      <w:r w:rsidRPr="00906E4D">
        <w:rPr>
          <w:rFonts w:ascii="MS Gothic" w:eastAsia="MS Gothic" w:hAnsi="MS Gothic" w:cs="MS Gothic" w:hint="eastAsia"/>
          <w:color w:val="000000"/>
          <w:sz w:val="24"/>
          <w:szCs w:val="24"/>
          <w:lang w:eastAsia="it-IT"/>
        </w:rPr>
        <w:t>✓</w:t>
      </w:r>
      <w:r w:rsidRPr="00906E4D">
        <w:rPr>
          <w:rFonts w:ascii="Arial" w:eastAsia="Times New Roman" w:hAnsi="Arial" w:cs="Arial"/>
          <w:color w:val="000000"/>
          <w:sz w:val="24"/>
          <w:szCs w:val="24"/>
          <w:lang w:eastAsia="it-IT"/>
        </w:rPr>
        <w:t xml:space="preserve"> </w:t>
      </w:r>
      <w:r w:rsidRPr="00906E4D">
        <w:rPr>
          <w:rFonts w:ascii="Times New Roman" w:eastAsia="Times New Roman" w:hAnsi="Times New Roman" w:cs="Times New Roman"/>
          <w:color w:val="000000"/>
          <w:sz w:val="24"/>
          <w:szCs w:val="24"/>
          <w:lang w:eastAsia="it-IT"/>
        </w:rPr>
        <w:t xml:space="preserve">Patti e Condizioni Per Forniture e Servizi (Allegato </w:t>
      </w:r>
      <w:r w:rsidR="00417B9D">
        <w:rPr>
          <w:rFonts w:ascii="Times New Roman" w:eastAsia="Times New Roman" w:hAnsi="Times New Roman" w:cs="Times New Roman"/>
          <w:color w:val="000000"/>
          <w:sz w:val="24"/>
          <w:szCs w:val="24"/>
          <w:lang w:eastAsia="it-IT"/>
        </w:rPr>
        <w:t>9</w:t>
      </w:r>
      <w:r w:rsidRPr="00906E4D">
        <w:rPr>
          <w:rFonts w:ascii="Times New Roman" w:eastAsia="Times New Roman" w:hAnsi="Times New Roman" w:cs="Times New Roman"/>
          <w:color w:val="000000"/>
          <w:sz w:val="24"/>
          <w:szCs w:val="24"/>
          <w:lang w:eastAsia="it-IT"/>
        </w:rPr>
        <w:t>) </w:t>
      </w:r>
      <w:r w:rsidR="00E31D6B">
        <w:rPr>
          <w:rFonts w:ascii="Times New Roman" w:eastAsia="Times New Roman" w:hAnsi="Times New Roman" w:cs="Times New Roman"/>
          <w:color w:val="000000"/>
          <w:sz w:val="24"/>
          <w:szCs w:val="24"/>
          <w:lang w:eastAsia="it-IT"/>
        </w:rPr>
        <w:tab/>
      </w:r>
    </w:p>
    <w:p w14:paraId="666BCD13" w14:textId="656A8A32" w:rsidR="00E31D6B" w:rsidRDefault="00E31D6B" w:rsidP="00E31D6B">
      <w:pPr>
        <w:widowControl/>
        <w:tabs>
          <w:tab w:val="left" w:pos="6408"/>
        </w:tabs>
        <w:autoSpaceDE/>
        <w:autoSpaceDN/>
        <w:spacing w:before="174"/>
        <w:ind w:left="425"/>
        <w:rPr>
          <w:rFonts w:ascii="Times New Roman" w:eastAsia="Times New Roman" w:hAnsi="Times New Roman" w:cs="Times New Roman"/>
          <w:sz w:val="24"/>
          <w:szCs w:val="24"/>
          <w:lang w:eastAsia="it-IT"/>
        </w:rPr>
      </w:pPr>
      <w:r w:rsidRPr="00E31D6B">
        <w:rPr>
          <w:rFonts w:ascii="MS Gothic" w:eastAsia="MS Gothic" w:hAnsi="MS Gothic" w:cs="MS Gothic" w:hint="eastAsia"/>
          <w:sz w:val="24"/>
          <w:szCs w:val="24"/>
          <w:lang w:eastAsia="it-IT"/>
        </w:rPr>
        <w:t>✓</w:t>
      </w:r>
      <w:r w:rsidRPr="00E31D6B">
        <w:rPr>
          <w:rFonts w:ascii="Times New Roman" w:eastAsia="Times New Roman" w:hAnsi="Times New Roman" w:cs="Times New Roman"/>
          <w:sz w:val="24"/>
          <w:szCs w:val="24"/>
          <w:lang w:eastAsia="it-IT"/>
        </w:rPr>
        <w:t xml:space="preserve"> Dichiarazione forniture analoghe;</w:t>
      </w:r>
    </w:p>
    <w:p w14:paraId="39BDB3D9" w14:textId="7AABA8F7" w:rsidR="00E31D6B" w:rsidRDefault="00E31D6B" w:rsidP="00E31D6B">
      <w:pPr>
        <w:widowControl/>
        <w:tabs>
          <w:tab w:val="left" w:pos="6408"/>
        </w:tabs>
        <w:autoSpaceDE/>
        <w:autoSpaceDN/>
        <w:spacing w:before="174"/>
        <w:ind w:left="425"/>
        <w:rPr>
          <w:rFonts w:ascii="Times New Roman" w:eastAsia="Times New Roman" w:hAnsi="Times New Roman" w:cs="Times New Roman"/>
          <w:sz w:val="24"/>
          <w:szCs w:val="24"/>
          <w:lang w:eastAsia="it-IT"/>
        </w:rPr>
      </w:pPr>
      <w:r w:rsidRPr="00E31D6B">
        <w:rPr>
          <w:rFonts w:ascii="MS Gothic" w:eastAsia="MS Gothic" w:hAnsi="MS Gothic" w:cs="MS Gothic" w:hint="eastAsia"/>
          <w:sz w:val="24"/>
          <w:szCs w:val="24"/>
          <w:lang w:eastAsia="it-IT"/>
        </w:rPr>
        <w:t>✓</w:t>
      </w:r>
      <w:r w:rsidRPr="00E31D6B">
        <w:rPr>
          <w:rFonts w:ascii="Times New Roman" w:eastAsia="Times New Roman" w:hAnsi="Times New Roman" w:cs="Times New Roman"/>
          <w:sz w:val="24"/>
          <w:szCs w:val="24"/>
          <w:lang w:eastAsia="it-IT"/>
        </w:rPr>
        <w:t xml:space="preserve">    </w:t>
      </w:r>
      <w:r>
        <w:rPr>
          <w:rFonts w:ascii="Times New Roman" w:eastAsia="Times New Roman" w:hAnsi="Times New Roman" w:cs="Times New Roman"/>
          <w:sz w:val="24"/>
          <w:szCs w:val="24"/>
          <w:lang w:eastAsia="it-IT"/>
        </w:rPr>
        <w:t>D</w:t>
      </w:r>
      <w:r w:rsidRPr="00E31D6B">
        <w:rPr>
          <w:rFonts w:ascii="Times New Roman" w:eastAsia="Times New Roman" w:hAnsi="Times New Roman" w:cs="Times New Roman"/>
          <w:sz w:val="24"/>
          <w:szCs w:val="24"/>
          <w:lang w:eastAsia="it-IT"/>
        </w:rPr>
        <w:t>ichiarazione di aver fornito, nell’ultimo biennio, medesimo materiale presso le Aziende Sanitarie pubbliche o private e di indicare le Aziende Sanitarie in cui è stata svolta la fornitura ed il relativo prezzo;</w:t>
      </w:r>
    </w:p>
    <w:p w14:paraId="4DE732C6" w14:textId="3030A07C" w:rsidR="00E31D6B" w:rsidRPr="00906E4D" w:rsidRDefault="00E31D6B" w:rsidP="00DD321B">
      <w:pPr>
        <w:widowControl/>
        <w:tabs>
          <w:tab w:val="left" w:pos="6408"/>
        </w:tabs>
        <w:autoSpaceDE/>
        <w:autoSpaceDN/>
        <w:spacing w:before="174" w:line="276" w:lineRule="auto"/>
        <w:ind w:left="425"/>
        <w:rPr>
          <w:rFonts w:ascii="Times New Roman" w:eastAsia="Times New Roman" w:hAnsi="Times New Roman" w:cs="Times New Roman"/>
          <w:sz w:val="24"/>
          <w:szCs w:val="24"/>
          <w:lang w:eastAsia="it-IT"/>
        </w:rPr>
      </w:pPr>
      <w:r w:rsidRPr="00E31D6B">
        <w:rPr>
          <w:rFonts w:ascii="MS Gothic" w:eastAsia="MS Gothic" w:hAnsi="MS Gothic" w:cs="MS Gothic" w:hint="eastAsia"/>
          <w:sz w:val="24"/>
          <w:szCs w:val="24"/>
          <w:lang w:eastAsia="it-IT"/>
        </w:rPr>
        <w:t>✓</w:t>
      </w:r>
      <w:r w:rsidRPr="00E31D6B">
        <w:rPr>
          <w:rFonts w:ascii="Times New Roman" w:eastAsia="Times New Roman" w:hAnsi="Times New Roman" w:cs="Times New Roman"/>
          <w:sz w:val="24"/>
          <w:szCs w:val="24"/>
          <w:lang w:eastAsia="it-IT"/>
        </w:rPr>
        <w:t xml:space="preserve">    </w:t>
      </w:r>
      <w:r>
        <w:rPr>
          <w:rFonts w:ascii="Times New Roman" w:eastAsia="Times New Roman" w:hAnsi="Times New Roman" w:cs="Times New Roman"/>
          <w:sz w:val="24"/>
          <w:szCs w:val="24"/>
          <w:lang w:eastAsia="it-IT"/>
        </w:rPr>
        <w:t>D</w:t>
      </w:r>
      <w:r w:rsidRPr="00E31D6B">
        <w:rPr>
          <w:rFonts w:ascii="Times New Roman" w:eastAsia="Times New Roman" w:hAnsi="Times New Roman" w:cs="Times New Roman"/>
          <w:sz w:val="24"/>
          <w:szCs w:val="24"/>
          <w:lang w:eastAsia="it-IT"/>
        </w:rPr>
        <w:t>ichiarazione che il prezzo offerto a questa amministrazione non è superiore a quello offerto ad altre pubbliche amministrazioni sul territorio nazionale, oppure di non aver fornito, nell’ultimo biennio, medesimo materiale presso le Aziende Sanitarie della Regione Siciliana.</w:t>
      </w:r>
    </w:p>
    <w:p w14:paraId="2EA81881" w14:textId="77777777" w:rsidR="00906E4D" w:rsidRPr="00906E4D" w:rsidRDefault="00906E4D" w:rsidP="00DD321B">
      <w:pPr>
        <w:widowControl/>
        <w:autoSpaceDE/>
        <w:autoSpaceDN/>
        <w:spacing w:before="176" w:line="276" w:lineRule="auto"/>
        <w:ind w:left="425" w:right="459" w:firstLine="1"/>
        <w:jc w:val="both"/>
        <w:rPr>
          <w:rFonts w:ascii="Times New Roman" w:eastAsia="Times New Roman" w:hAnsi="Times New Roman" w:cs="Times New Roman"/>
          <w:sz w:val="24"/>
          <w:szCs w:val="24"/>
          <w:lang w:eastAsia="it-IT"/>
        </w:rPr>
      </w:pPr>
      <w:r w:rsidRPr="00906E4D">
        <w:rPr>
          <w:rFonts w:ascii="MS Gothic" w:eastAsia="MS Gothic" w:hAnsi="MS Gothic" w:cs="MS Gothic" w:hint="eastAsia"/>
          <w:color w:val="000000"/>
          <w:sz w:val="24"/>
          <w:szCs w:val="24"/>
          <w:lang w:eastAsia="it-IT"/>
        </w:rPr>
        <w:t>✓</w:t>
      </w:r>
      <w:r w:rsidRPr="00906E4D">
        <w:rPr>
          <w:rFonts w:ascii="Arial" w:eastAsia="Times New Roman" w:hAnsi="Arial" w:cs="Arial"/>
          <w:color w:val="000000"/>
          <w:sz w:val="24"/>
          <w:szCs w:val="24"/>
          <w:lang w:eastAsia="it-IT"/>
        </w:rPr>
        <w:t xml:space="preserve"> </w:t>
      </w:r>
      <w:r w:rsidRPr="00906E4D">
        <w:rPr>
          <w:rFonts w:ascii="Times New Roman" w:eastAsia="Times New Roman" w:hAnsi="Times New Roman" w:cs="Times New Roman"/>
          <w:color w:val="000000"/>
          <w:sz w:val="24"/>
          <w:szCs w:val="24"/>
          <w:lang w:eastAsia="it-IT"/>
        </w:rPr>
        <w:t>le schede tecniche o altra documentazione descrittiva delle caratteristiche tecniche del prodotto fornito, preferibilmente rilasciata dal produttore o dall’importatore/distributore nazionale, accompagnata da traduzione in lingua italiana, se redatto in altra lingua, dai cui si evincano oltre tutte le caratteristiche tecniche, anche: </w:t>
      </w:r>
    </w:p>
    <w:p w14:paraId="5962DA20" w14:textId="1294A0AD" w:rsidR="00906E4D" w:rsidRPr="00906E4D" w:rsidRDefault="00906E4D" w:rsidP="00DD321B">
      <w:pPr>
        <w:widowControl/>
        <w:autoSpaceDE/>
        <w:autoSpaceDN/>
        <w:spacing w:before="32" w:line="276" w:lineRule="auto"/>
        <w:ind w:firstLine="426"/>
        <w:rPr>
          <w:rFonts w:ascii="Times New Roman" w:eastAsia="Times New Roman" w:hAnsi="Times New Roman" w:cs="Times New Roman"/>
          <w:sz w:val="24"/>
          <w:szCs w:val="24"/>
          <w:lang w:eastAsia="it-IT"/>
        </w:rPr>
      </w:pPr>
      <w:r w:rsidRPr="00906E4D">
        <w:rPr>
          <w:rFonts w:ascii="Arial" w:eastAsia="Times New Roman" w:hAnsi="Arial" w:cs="Arial"/>
          <w:color w:val="000000"/>
          <w:sz w:val="24"/>
          <w:szCs w:val="24"/>
          <w:lang w:eastAsia="it-IT"/>
        </w:rPr>
        <w:t xml:space="preserve">• </w:t>
      </w:r>
      <w:r w:rsidRPr="00906E4D">
        <w:rPr>
          <w:rFonts w:ascii="Times New Roman" w:eastAsia="Times New Roman" w:hAnsi="Times New Roman" w:cs="Times New Roman"/>
          <w:color w:val="000000"/>
          <w:sz w:val="24"/>
          <w:szCs w:val="24"/>
          <w:lang w:eastAsia="it-IT"/>
        </w:rPr>
        <w:t>Nome commerciale del prodotto, codice e descrizione;</w:t>
      </w:r>
    </w:p>
    <w:p w14:paraId="4056DEF5" w14:textId="77777777" w:rsidR="00906E4D" w:rsidRPr="00906E4D" w:rsidRDefault="00906E4D" w:rsidP="00DD321B">
      <w:pPr>
        <w:widowControl/>
        <w:autoSpaceDE/>
        <w:autoSpaceDN/>
        <w:spacing w:line="276" w:lineRule="auto"/>
        <w:ind w:firstLine="426"/>
        <w:rPr>
          <w:rFonts w:ascii="Times New Roman" w:eastAsia="Times New Roman" w:hAnsi="Times New Roman" w:cs="Times New Roman"/>
          <w:sz w:val="24"/>
          <w:szCs w:val="24"/>
          <w:lang w:eastAsia="it-IT"/>
        </w:rPr>
      </w:pPr>
      <w:r w:rsidRPr="00906E4D">
        <w:rPr>
          <w:rFonts w:ascii="Arial" w:eastAsia="Times New Roman" w:hAnsi="Arial" w:cs="Arial"/>
          <w:color w:val="000000"/>
          <w:sz w:val="24"/>
          <w:szCs w:val="24"/>
          <w:lang w:eastAsia="it-IT"/>
        </w:rPr>
        <w:lastRenderedPageBreak/>
        <w:t xml:space="preserve">• </w:t>
      </w:r>
      <w:r w:rsidRPr="00906E4D">
        <w:rPr>
          <w:rFonts w:ascii="Times New Roman" w:eastAsia="Times New Roman" w:hAnsi="Times New Roman" w:cs="Times New Roman"/>
          <w:color w:val="000000"/>
          <w:sz w:val="24"/>
          <w:szCs w:val="24"/>
          <w:lang w:eastAsia="it-IT"/>
        </w:rPr>
        <w:t>Ragione sociale del produttore; </w:t>
      </w:r>
    </w:p>
    <w:p w14:paraId="5FB434F8" w14:textId="77777777" w:rsidR="00906E4D" w:rsidRPr="00906E4D" w:rsidRDefault="00906E4D" w:rsidP="00DD321B">
      <w:pPr>
        <w:widowControl/>
        <w:autoSpaceDE/>
        <w:autoSpaceDN/>
        <w:spacing w:before="56" w:line="276" w:lineRule="auto"/>
        <w:ind w:right="1292" w:firstLine="426"/>
        <w:rPr>
          <w:rFonts w:ascii="Times New Roman" w:eastAsia="Times New Roman" w:hAnsi="Times New Roman" w:cs="Times New Roman"/>
          <w:sz w:val="24"/>
          <w:szCs w:val="24"/>
          <w:lang w:eastAsia="it-IT"/>
        </w:rPr>
      </w:pPr>
      <w:r w:rsidRPr="00906E4D">
        <w:rPr>
          <w:rFonts w:ascii="Arial" w:eastAsia="Times New Roman" w:hAnsi="Arial" w:cs="Arial"/>
          <w:color w:val="000000"/>
          <w:sz w:val="24"/>
          <w:szCs w:val="24"/>
          <w:lang w:eastAsia="it-IT"/>
        </w:rPr>
        <w:t xml:space="preserve">• </w:t>
      </w:r>
      <w:r w:rsidRPr="00DD321B">
        <w:rPr>
          <w:rFonts w:ascii="Times New Roman" w:eastAsia="Times New Roman" w:hAnsi="Times New Roman" w:cs="Times New Roman"/>
          <w:b/>
          <w:color w:val="000000"/>
          <w:sz w:val="24"/>
          <w:szCs w:val="24"/>
          <w:lang w:eastAsia="it-IT"/>
        </w:rPr>
        <w:t>Codice CND</w:t>
      </w:r>
      <w:r w:rsidRPr="00906E4D">
        <w:rPr>
          <w:rFonts w:ascii="Times New Roman" w:eastAsia="Times New Roman" w:hAnsi="Times New Roman" w:cs="Times New Roman"/>
          <w:color w:val="000000"/>
          <w:sz w:val="24"/>
          <w:szCs w:val="24"/>
          <w:lang w:eastAsia="it-IT"/>
        </w:rPr>
        <w:t xml:space="preserve"> e numero di Registrazione Ministero della Sanità; </w:t>
      </w:r>
    </w:p>
    <w:p w14:paraId="23E41F9B" w14:textId="050DC9F8" w:rsidR="00906E4D" w:rsidRPr="00906E4D" w:rsidRDefault="00906E4D" w:rsidP="00DD321B">
      <w:pPr>
        <w:widowControl/>
        <w:autoSpaceDE/>
        <w:autoSpaceDN/>
        <w:spacing w:before="56" w:line="276" w:lineRule="auto"/>
        <w:ind w:right="1007" w:firstLine="426"/>
        <w:rPr>
          <w:rFonts w:ascii="Times New Roman" w:eastAsia="Times New Roman" w:hAnsi="Times New Roman" w:cs="Times New Roman"/>
          <w:sz w:val="24"/>
          <w:szCs w:val="24"/>
          <w:lang w:eastAsia="it-IT"/>
        </w:rPr>
      </w:pPr>
      <w:r w:rsidRPr="00906E4D">
        <w:rPr>
          <w:rFonts w:ascii="Arial" w:eastAsia="Times New Roman" w:hAnsi="Arial" w:cs="Arial"/>
          <w:color w:val="000000"/>
          <w:sz w:val="24"/>
          <w:szCs w:val="24"/>
          <w:lang w:eastAsia="it-IT"/>
        </w:rPr>
        <w:t xml:space="preserve">• </w:t>
      </w:r>
      <w:r w:rsidRPr="00906E4D">
        <w:rPr>
          <w:rFonts w:ascii="Times New Roman" w:eastAsia="Times New Roman" w:hAnsi="Times New Roman" w:cs="Times New Roman"/>
          <w:color w:val="000000"/>
          <w:sz w:val="24"/>
          <w:szCs w:val="24"/>
          <w:lang w:eastAsia="it-IT"/>
        </w:rPr>
        <w:t>Condizioni per l’uso e lo stoccaggio e conservazione del prodotto; </w:t>
      </w:r>
    </w:p>
    <w:p w14:paraId="019D4672" w14:textId="77777777" w:rsidR="00906E4D" w:rsidRPr="00906E4D" w:rsidRDefault="00906E4D" w:rsidP="00906E4D">
      <w:pPr>
        <w:widowControl/>
        <w:autoSpaceDE/>
        <w:autoSpaceDN/>
        <w:spacing w:before="56"/>
        <w:ind w:left="9" w:right="451" w:firstLine="3"/>
        <w:jc w:val="both"/>
        <w:rPr>
          <w:rFonts w:ascii="Times New Roman" w:eastAsia="Times New Roman" w:hAnsi="Times New Roman" w:cs="Times New Roman"/>
          <w:sz w:val="24"/>
          <w:szCs w:val="24"/>
          <w:lang w:eastAsia="it-IT"/>
        </w:rPr>
      </w:pPr>
      <w:r w:rsidRPr="00906E4D">
        <w:rPr>
          <w:rFonts w:ascii="Times New Roman" w:eastAsia="Times New Roman" w:hAnsi="Times New Roman" w:cs="Times New Roman"/>
          <w:color w:val="000000"/>
          <w:sz w:val="24"/>
          <w:szCs w:val="24"/>
          <w:lang w:eastAsia="it-IT"/>
        </w:rPr>
        <w:t>L’offerta dovrà avere validità per un periodo di 180 (centottanta) giorni decorrenti dalla data di scadenza del termine di presentazione dell’offerta prevista nella TD, il prezzo indicato nell’offerta dovrà rimanere fisso ed invariabile e sarà, inoltre, comprensivo di trasporto, imballaggio presso l’Azienda Ospedaliera destinataria e di tutti gli oneri di natura fiscale esclusa l’I.V.A. che sarà addebitata a norma di legge. </w:t>
      </w:r>
    </w:p>
    <w:p w14:paraId="09A43253" w14:textId="77777777" w:rsidR="00906E4D" w:rsidRPr="00906E4D" w:rsidRDefault="00906E4D" w:rsidP="00906E4D">
      <w:pPr>
        <w:widowControl/>
        <w:autoSpaceDE/>
        <w:autoSpaceDN/>
        <w:spacing w:before="18"/>
        <w:ind w:left="9" w:right="460" w:hanging="10"/>
        <w:rPr>
          <w:rFonts w:ascii="Times New Roman" w:eastAsia="Times New Roman" w:hAnsi="Times New Roman" w:cs="Times New Roman"/>
          <w:sz w:val="24"/>
          <w:szCs w:val="24"/>
          <w:lang w:eastAsia="it-IT"/>
        </w:rPr>
      </w:pPr>
      <w:r w:rsidRPr="00906E4D">
        <w:rPr>
          <w:rFonts w:ascii="Times New Roman" w:eastAsia="Times New Roman" w:hAnsi="Times New Roman" w:cs="Times New Roman"/>
          <w:color w:val="000000"/>
          <w:sz w:val="24"/>
          <w:szCs w:val="24"/>
          <w:lang w:eastAsia="it-IT"/>
        </w:rPr>
        <w:t>Alla ditta aggiudicataria verranno corrisposti i prezzi unitari indicati in sede di gara per ogni singolo prodotto della fornitura aggiudicata. </w:t>
      </w:r>
    </w:p>
    <w:p w14:paraId="7B2B4263" w14:textId="77777777" w:rsidR="00906E4D" w:rsidRPr="00906E4D" w:rsidRDefault="00906E4D" w:rsidP="00906E4D">
      <w:pPr>
        <w:widowControl/>
        <w:autoSpaceDE/>
        <w:autoSpaceDN/>
        <w:spacing w:before="67"/>
        <w:ind w:left="4"/>
        <w:rPr>
          <w:rFonts w:ascii="Times New Roman" w:eastAsia="Times New Roman" w:hAnsi="Times New Roman" w:cs="Times New Roman"/>
          <w:sz w:val="24"/>
          <w:szCs w:val="24"/>
          <w:lang w:eastAsia="it-IT"/>
        </w:rPr>
      </w:pPr>
      <w:r w:rsidRPr="00906E4D">
        <w:rPr>
          <w:rFonts w:ascii="Times New Roman" w:eastAsia="Times New Roman" w:hAnsi="Times New Roman" w:cs="Times New Roman"/>
          <w:color w:val="000000"/>
          <w:sz w:val="24"/>
          <w:szCs w:val="24"/>
          <w:lang w:eastAsia="it-IT"/>
        </w:rPr>
        <w:t>Nella descrizione dell’offerta dovranno essere indicati: </w:t>
      </w:r>
    </w:p>
    <w:p w14:paraId="459ECA0F" w14:textId="77777777" w:rsidR="00906E4D" w:rsidRPr="00906E4D" w:rsidRDefault="00906E4D" w:rsidP="00906E4D">
      <w:pPr>
        <w:widowControl/>
        <w:autoSpaceDE/>
        <w:autoSpaceDN/>
        <w:spacing w:before="94"/>
        <w:ind w:left="77"/>
        <w:rPr>
          <w:rFonts w:ascii="Times New Roman" w:eastAsia="Times New Roman" w:hAnsi="Times New Roman" w:cs="Times New Roman"/>
          <w:sz w:val="24"/>
          <w:szCs w:val="24"/>
          <w:lang w:eastAsia="it-IT"/>
        </w:rPr>
      </w:pPr>
      <w:r w:rsidRPr="00906E4D">
        <w:rPr>
          <w:rFonts w:ascii="Times New Roman" w:eastAsia="Times New Roman" w:hAnsi="Times New Roman" w:cs="Times New Roman"/>
          <w:color w:val="000000"/>
          <w:sz w:val="24"/>
          <w:szCs w:val="24"/>
          <w:lang w:eastAsia="it-IT"/>
        </w:rPr>
        <w:t xml:space="preserve">- </w:t>
      </w:r>
      <w:r w:rsidRPr="00906E4D">
        <w:rPr>
          <w:rFonts w:ascii="Times New Roman" w:eastAsia="Times New Roman" w:hAnsi="Times New Roman" w:cs="Times New Roman"/>
          <w:b/>
          <w:bCs/>
          <w:color w:val="000000"/>
          <w:sz w:val="24"/>
          <w:szCs w:val="24"/>
          <w:lang w:eastAsia="it-IT"/>
        </w:rPr>
        <w:t>tempi di consegna</w:t>
      </w:r>
      <w:r w:rsidRPr="00906E4D">
        <w:rPr>
          <w:rFonts w:ascii="Times New Roman" w:eastAsia="Times New Roman" w:hAnsi="Times New Roman" w:cs="Times New Roman"/>
          <w:color w:val="000000"/>
          <w:sz w:val="24"/>
          <w:szCs w:val="24"/>
          <w:lang w:eastAsia="it-IT"/>
        </w:rPr>
        <w:t>; </w:t>
      </w:r>
    </w:p>
    <w:p w14:paraId="77BA8DDE" w14:textId="77777777" w:rsidR="00906E4D" w:rsidRPr="00906E4D" w:rsidRDefault="00906E4D" w:rsidP="00906E4D">
      <w:pPr>
        <w:widowControl/>
        <w:autoSpaceDE/>
        <w:autoSpaceDN/>
        <w:spacing w:before="97"/>
        <w:ind w:left="77"/>
        <w:rPr>
          <w:rFonts w:ascii="Times New Roman" w:eastAsia="Times New Roman" w:hAnsi="Times New Roman" w:cs="Times New Roman"/>
          <w:sz w:val="24"/>
          <w:szCs w:val="24"/>
          <w:lang w:eastAsia="it-IT"/>
        </w:rPr>
      </w:pPr>
      <w:r w:rsidRPr="00906E4D">
        <w:rPr>
          <w:rFonts w:ascii="Times New Roman" w:eastAsia="Times New Roman" w:hAnsi="Times New Roman" w:cs="Times New Roman"/>
          <w:color w:val="000000"/>
          <w:sz w:val="24"/>
          <w:szCs w:val="24"/>
          <w:lang w:eastAsia="it-IT"/>
        </w:rPr>
        <w:t xml:space="preserve">- </w:t>
      </w:r>
      <w:r w:rsidRPr="00906E4D">
        <w:rPr>
          <w:rFonts w:ascii="Times New Roman" w:eastAsia="Times New Roman" w:hAnsi="Times New Roman" w:cs="Times New Roman"/>
          <w:b/>
          <w:bCs/>
          <w:color w:val="000000"/>
          <w:sz w:val="24"/>
          <w:szCs w:val="24"/>
          <w:lang w:eastAsia="it-IT"/>
        </w:rPr>
        <w:t>durata della garanzia</w:t>
      </w:r>
      <w:r w:rsidRPr="00906E4D">
        <w:rPr>
          <w:rFonts w:ascii="Times New Roman" w:eastAsia="Times New Roman" w:hAnsi="Times New Roman" w:cs="Times New Roman"/>
          <w:color w:val="000000"/>
          <w:sz w:val="24"/>
          <w:szCs w:val="24"/>
          <w:lang w:eastAsia="it-IT"/>
        </w:rPr>
        <w:t>; </w:t>
      </w:r>
    </w:p>
    <w:p w14:paraId="4AE1777B" w14:textId="77777777" w:rsidR="00906E4D" w:rsidRPr="00906E4D" w:rsidRDefault="00906E4D" w:rsidP="00906E4D">
      <w:pPr>
        <w:widowControl/>
        <w:autoSpaceDE/>
        <w:autoSpaceDN/>
        <w:spacing w:before="94"/>
        <w:ind w:left="77"/>
        <w:rPr>
          <w:rFonts w:ascii="Times New Roman" w:eastAsia="Times New Roman" w:hAnsi="Times New Roman" w:cs="Times New Roman"/>
          <w:sz w:val="24"/>
          <w:szCs w:val="24"/>
          <w:lang w:eastAsia="it-IT"/>
        </w:rPr>
      </w:pPr>
      <w:r w:rsidRPr="00906E4D">
        <w:rPr>
          <w:rFonts w:ascii="Times New Roman" w:eastAsia="Times New Roman" w:hAnsi="Times New Roman" w:cs="Times New Roman"/>
          <w:color w:val="000000"/>
          <w:sz w:val="24"/>
          <w:szCs w:val="24"/>
          <w:lang w:eastAsia="it-IT"/>
        </w:rPr>
        <w:t>- la descrizione del prodotto; </w:t>
      </w:r>
    </w:p>
    <w:p w14:paraId="09C06547" w14:textId="77777777" w:rsidR="00417B9D" w:rsidRDefault="00906E4D" w:rsidP="00417B9D">
      <w:pPr>
        <w:widowControl/>
        <w:autoSpaceDE/>
        <w:autoSpaceDN/>
        <w:spacing w:before="97"/>
        <w:ind w:left="77"/>
        <w:rPr>
          <w:rFonts w:ascii="Times New Roman" w:eastAsia="Times New Roman" w:hAnsi="Times New Roman" w:cs="Times New Roman"/>
          <w:sz w:val="24"/>
          <w:szCs w:val="24"/>
          <w:lang w:eastAsia="it-IT"/>
        </w:rPr>
      </w:pPr>
      <w:r w:rsidRPr="00906E4D">
        <w:rPr>
          <w:rFonts w:ascii="Times New Roman" w:eastAsia="Times New Roman" w:hAnsi="Times New Roman" w:cs="Times New Roman"/>
          <w:color w:val="000000"/>
          <w:sz w:val="24"/>
          <w:szCs w:val="24"/>
          <w:lang w:eastAsia="it-IT"/>
        </w:rPr>
        <w:t>- il nome commerciale del prodotto e il codice della ditta concorrente. </w:t>
      </w:r>
    </w:p>
    <w:p w14:paraId="6AD72A1F" w14:textId="34FA1D40" w:rsidR="00417B9D" w:rsidRPr="00417B9D" w:rsidRDefault="00417B9D" w:rsidP="00417B9D">
      <w:pPr>
        <w:widowControl/>
        <w:autoSpaceDE/>
        <w:autoSpaceDN/>
        <w:spacing w:before="97"/>
        <w:ind w:left="77"/>
        <w:rPr>
          <w:rFonts w:ascii="Times New Roman" w:eastAsia="Times New Roman" w:hAnsi="Times New Roman" w:cs="Times New Roman"/>
          <w:sz w:val="24"/>
          <w:szCs w:val="24"/>
          <w:lang w:eastAsia="it-IT"/>
        </w:rPr>
      </w:pPr>
      <w:r w:rsidRPr="00417B9D">
        <w:rPr>
          <w:rFonts w:ascii="Times New Roman" w:eastAsia="Times New Roman" w:hAnsi="Times New Roman" w:cs="Times New Roman"/>
          <w:b/>
          <w:bCs/>
          <w:color w:val="000000"/>
          <w:sz w:val="24"/>
          <w:szCs w:val="24"/>
          <w:lang w:eastAsia="it-IT"/>
        </w:rPr>
        <w:t xml:space="preserve">4. Condizioni di garanzia </w:t>
      </w:r>
    </w:p>
    <w:p w14:paraId="5B77D5EE" w14:textId="77777777" w:rsidR="00417B9D" w:rsidRPr="00417B9D" w:rsidRDefault="00417B9D" w:rsidP="00417B9D">
      <w:pPr>
        <w:widowControl/>
        <w:autoSpaceDE/>
        <w:autoSpaceDN/>
        <w:spacing w:before="238"/>
        <w:ind w:left="71" w:right="451" w:hanging="5"/>
        <w:rPr>
          <w:rFonts w:ascii="Times New Roman" w:eastAsia="Times New Roman" w:hAnsi="Times New Roman" w:cs="Times New Roman"/>
          <w:sz w:val="24"/>
          <w:szCs w:val="24"/>
          <w:lang w:eastAsia="it-IT"/>
        </w:rPr>
      </w:pPr>
      <w:r w:rsidRPr="00417B9D">
        <w:rPr>
          <w:rFonts w:ascii="Times New Roman" w:eastAsia="Times New Roman" w:hAnsi="Times New Roman" w:cs="Times New Roman"/>
          <w:color w:val="000000"/>
          <w:sz w:val="24"/>
          <w:szCs w:val="24"/>
          <w:lang w:eastAsia="it-IT"/>
        </w:rPr>
        <w:t>Durante il periodo di garanzia la ditta fornitrice dovrà assicurare per i prodotti oggetto della fornitura: </w:t>
      </w:r>
    </w:p>
    <w:p w14:paraId="1F56F03E" w14:textId="77777777" w:rsidR="00417B9D" w:rsidRPr="00417B9D" w:rsidRDefault="00417B9D" w:rsidP="00417B9D">
      <w:pPr>
        <w:widowControl/>
        <w:autoSpaceDE/>
        <w:autoSpaceDN/>
        <w:spacing w:before="104"/>
        <w:ind w:left="76" w:right="460" w:hanging="10"/>
        <w:rPr>
          <w:rFonts w:ascii="Times New Roman" w:eastAsia="Times New Roman" w:hAnsi="Times New Roman" w:cs="Times New Roman"/>
          <w:sz w:val="24"/>
          <w:szCs w:val="24"/>
          <w:lang w:eastAsia="it-IT"/>
        </w:rPr>
      </w:pPr>
      <w:r w:rsidRPr="00417B9D">
        <w:rPr>
          <w:rFonts w:ascii="Times New Roman" w:eastAsia="Times New Roman" w:hAnsi="Times New Roman" w:cs="Times New Roman"/>
          <w:color w:val="000000"/>
          <w:sz w:val="24"/>
          <w:szCs w:val="24"/>
          <w:lang w:eastAsia="it-IT"/>
        </w:rPr>
        <w:t xml:space="preserve">a. Garanzia non inferiore a 24 mesi full </w:t>
      </w:r>
      <w:proofErr w:type="spellStart"/>
      <w:r w:rsidRPr="00417B9D">
        <w:rPr>
          <w:rFonts w:ascii="Times New Roman" w:eastAsia="Times New Roman" w:hAnsi="Times New Roman" w:cs="Times New Roman"/>
          <w:color w:val="000000"/>
          <w:sz w:val="24"/>
          <w:szCs w:val="24"/>
          <w:lang w:eastAsia="it-IT"/>
        </w:rPr>
        <w:t>risk</w:t>
      </w:r>
      <w:proofErr w:type="spellEnd"/>
      <w:r w:rsidRPr="00417B9D">
        <w:rPr>
          <w:rFonts w:ascii="Times New Roman" w:eastAsia="Times New Roman" w:hAnsi="Times New Roman" w:cs="Times New Roman"/>
          <w:color w:val="000000"/>
          <w:sz w:val="24"/>
          <w:szCs w:val="24"/>
          <w:lang w:eastAsia="it-IT"/>
        </w:rPr>
        <w:t xml:space="preserve"> (specificare, dettagliatamente, le condizioni di garanzia e assistenza tecnica); </w:t>
      </w:r>
    </w:p>
    <w:p w14:paraId="654B39C3" w14:textId="77777777" w:rsidR="00417B9D" w:rsidRPr="00417B9D" w:rsidRDefault="00417B9D" w:rsidP="00417B9D">
      <w:pPr>
        <w:widowControl/>
        <w:autoSpaceDE/>
        <w:autoSpaceDN/>
        <w:spacing w:before="112"/>
        <w:ind w:left="67" w:right="450" w:hanging="1"/>
        <w:rPr>
          <w:rFonts w:ascii="Times New Roman" w:eastAsia="Times New Roman" w:hAnsi="Times New Roman" w:cs="Times New Roman"/>
          <w:sz w:val="24"/>
          <w:szCs w:val="24"/>
          <w:lang w:eastAsia="it-IT"/>
        </w:rPr>
      </w:pPr>
      <w:r w:rsidRPr="00417B9D">
        <w:rPr>
          <w:rFonts w:ascii="Times New Roman" w:eastAsia="Times New Roman" w:hAnsi="Times New Roman" w:cs="Times New Roman"/>
          <w:color w:val="000000"/>
          <w:sz w:val="24"/>
          <w:szCs w:val="24"/>
          <w:lang w:eastAsia="it-IT"/>
        </w:rPr>
        <w:t>b. Tempo di risoluzione del problema (ripristino apparecchiatura o disponibilità di un muletto) non superiore alle 24 ore solari dalla chiamata; </w:t>
      </w:r>
    </w:p>
    <w:p w14:paraId="11F3D35F" w14:textId="77777777" w:rsidR="00417B9D" w:rsidRPr="00417B9D" w:rsidRDefault="00417B9D" w:rsidP="00417B9D">
      <w:pPr>
        <w:widowControl/>
        <w:autoSpaceDE/>
        <w:autoSpaceDN/>
        <w:spacing w:before="114"/>
        <w:ind w:left="75"/>
        <w:rPr>
          <w:rFonts w:ascii="Times New Roman" w:eastAsia="Times New Roman" w:hAnsi="Times New Roman" w:cs="Times New Roman"/>
          <w:sz w:val="24"/>
          <w:szCs w:val="24"/>
          <w:lang w:eastAsia="it-IT"/>
        </w:rPr>
      </w:pPr>
      <w:r w:rsidRPr="00417B9D">
        <w:rPr>
          <w:rFonts w:ascii="Times New Roman" w:eastAsia="Times New Roman" w:hAnsi="Times New Roman" w:cs="Times New Roman"/>
          <w:color w:val="000000"/>
          <w:sz w:val="24"/>
          <w:szCs w:val="24"/>
          <w:lang w:eastAsia="it-IT"/>
        </w:rPr>
        <w:t>c. Numero illimitato di interventi tecnici a seguito di guasto;</w:t>
      </w:r>
    </w:p>
    <w:p w14:paraId="62DAF1A1" w14:textId="77777777" w:rsidR="00417B9D" w:rsidRPr="00417B9D" w:rsidRDefault="00417B9D" w:rsidP="00417B9D">
      <w:pPr>
        <w:widowControl/>
        <w:autoSpaceDE/>
        <w:autoSpaceDN/>
        <w:spacing w:before="389"/>
        <w:ind w:left="375"/>
        <w:rPr>
          <w:rFonts w:ascii="Times New Roman" w:eastAsia="Times New Roman" w:hAnsi="Times New Roman" w:cs="Times New Roman"/>
          <w:sz w:val="24"/>
          <w:szCs w:val="24"/>
          <w:lang w:eastAsia="it-IT"/>
        </w:rPr>
      </w:pPr>
      <w:r w:rsidRPr="00417B9D">
        <w:rPr>
          <w:rFonts w:ascii="Times New Roman" w:eastAsia="Times New Roman" w:hAnsi="Times New Roman" w:cs="Times New Roman"/>
          <w:b/>
          <w:bCs/>
          <w:color w:val="000000"/>
          <w:sz w:val="24"/>
          <w:szCs w:val="24"/>
          <w:lang w:eastAsia="it-IT"/>
        </w:rPr>
        <w:t>5. Modalità relative all’espletamento della procedura </w:t>
      </w:r>
    </w:p>
    <w:p w14:paraId="04749352" w14:textId="77777777" w:rsidR="00417B9D" w:rsidRPr="00417B9D" w:rsidRDefault="00417B9D" w:rsidP="00417B9D">
      <w:pPr>
        <w:widowControl/>
        <w:autoSpaceDE/>
        <w:autoSpaceDN/>
        <w:spacing w:before="236"/>
        <w:ind w:left="7" w:right="705" w:firstLine="5"/>
        <w:jc w:val="both"/>
        <w:rPr>
          <w:rFonts w:ascii="Times New Roman" w:eastAsia="Times New Roman" w:hAnsi="Times New Roman" w:cs="Times New Roman"/>
          <w:sz w:val="24"/>
          <w:szCs w:val="24"/>
          <w:lang w:eastAsia="it-IT"/>
        </w:rPr>
      </w:pPr>
      <w:r w:rsidRPr="00417B9D">
        <w:rPr>
          <w:rFonts w:ascii="Times New Roman" w:eastAsia="Times New Roman" w:hAnsi="Times New Roman" w:cs="Times New Roman"/>
          <w:color w:val="000000"/>
          <w:sz w:val="24"/>
          <w:szCs w:val="24"/>
          <w:lang w:eastAsia="it-IT"/>
        </w:rPr>
        <w:t>La stazione appaltante si riserva la facoltà di non procedere all’affidamento della fornitura per sopravvenute esigenze, senza che il partecipante possa vantare alcuna pretesa al riguardo. </w:t>
      </w:r>
    </w:p>
    <w:p w14:paraId="07445E80" w14:textId="77777777" w:rsidR="00417B9D" w:rsidRPr="00417B9D" w:rsidRDefault="00417B9D" w:rsidP="00417B9D">
      <w:pPr>
        <w:widowControl/>
        <w:autoSpaceDE/>
        <w:autoSpaceDN/>
        <w:spacing w:before="126"/>
        <w:ind w:left="10" w:right="704" w:firstLine="2"/>
        <w:jc w:val="both"/>
        <w:rPr>
          <w:rFonts w:ascii="Times New Roman" w:eastAsia="Times New Roman" w:hAnsi="Times New Roman" w:cs="Times New Roman"/>
          <w:sz w:val="24"/>
          <w:szCs w:val="24"/>
          <w:lang w:eastAsia="it-IT"/>
        </w:rPr>
      </w:pPr>
      <w:r w:rsidRPr="00417B9D">
        <w:rPr>
          <w:rFonts w:ascii="Times New Roman" w:eastAsia="Times New Roman" w:hAnsi="Times New Roman" w:cs="Times New Roman"/>
          <w:color w:val="000000"/>
          <w:sz w:val="24"/>
          <w:szCs w:val="24"/>
          <w:lang w:eastAsia="it-IT"/>
        </w:rPr>
        <w:t xml:space="preserve">L’aggiudicazione definitiva della fornitura e la conseguente stipula del contratto avverranno successivamente alle necessarie verifiche nonché agli altri adempimenti cui è tenuta la Stazione appaltante nel rispetto delle previsioni di cui al D. </w:t>
      </w:r>
      <w:proofErr w:type="spellStart"/>
      <w:r w:rsidRPr="00417B9D">
        <w:rPr>
          <w:rFonts w:ascii="Times New Roman" w:eastAsia="Times New Roman" w:hAnsi="Times New Roman" w:cs="Times New Roman"/>
          <w:color w:val="000000"/>
          <w:sz w:val="24"/>
          <w:szCs w:val="24"/>
          <w:lang w:eastAsia="it-IT"/>
        </w:rPr>
        <w:t>Lgs</w:t>
      </w:r>
      <w:proofErr w:type="spellEnd"/>
      <w:r w:rsidRPr="00417B9D">
        <w:rPr>
          <w:rFonts w:ascii="Times New Roman" w:eastAsia="Times New Roman" w:hAnsi="Times New Roman" w:cs="Times New Roman"/>
          <w:color w:val="000000"/>
          <w:sz w:val="24"/>
          <w:szCs w:val="24"/>
          <w:lang w:eastAsia="it-IT"/>
        </w:rPr>
        <w:t xml:space="preserve">. 36/2023 e </w:t>
      </w:r>
      <w:proofErr w:type="spellStart"/>
      <w:r w:rsidRPr="00417B9D">
        <w:rPr>
          <w:rFonts w:ascii="Times New Roman" w:eastAsia="Times New Roman" w:hAnsi="Times New Roman" w:cs="Times New Roman"/>
          <w:color w:val="000000"/>
          <w:sz w:val="24"/>
          <w:szCs w:val="24"/>
          <w:lang w:eastAsia="it-IT"/>
        </w:rPr>
        <w:t>s.m.i.</w:t>
      </w:r>
      <w:proofErr w:type="spellEnd"/>
      <w:r w:rsidRPr="00417B9D">
        <w:rPr>
          <w:rFonts w:ascii="Times New Roman" w:eastAsia="Times New Roman" w:hAnsi="Times New Roman" w:cs="Times New Roman"/>
          <w:color w:val="000000"/>
          <w:sz w:val="24"/>
          <w:szCs w:val="24"/>
          <w:lang w:eastAsia="it-IT"/>
        </w:rPr>
        <w:t> </w:t>
      </w:r>
    </w:p>
    <w:p w14:paraId="64EA0055" w14:textId="77777777" w:rsidR="00417B9D" w:rsidRPr="00417B9D" w:rsidRDefault="00417B9D" w:rsidP="00417B9D">
      <w:pPr>
        <w:widowControl/>
        <w:autoSpaceDE/>
        <w:autoSpaceDN/>
        <w:spacing w:before="176"/>
        <w:ind w:left="7" w:right="451" w:firstLine="5"/>
        <w:jc w:val="both"/>
        <w:rPr>
          <w:rFonts w:ascii="Times New Roman" w:eastAsia="Times New Roman" w:hAnsi="Times New Roman" w:cs="Times New Roman"/>
          <w:sz w:val="24"/>
          <w:szCs w:val="24"/>
          <w:lang w:eastAsia="it-IT"/>
        </w:rPr>
      </w:pPr>
      <w:r w:rsidRPr="00417B9D">
        <w:rPr>
          <w:rFonts w:ascii="Times New Roman" w:eastAsia="Times New Roman" w:hAnsi="Times New Roman" w:cs="Times New Roman"/>
          <w:color w:val="000000"/>
          <w:sz w:val="24"/>
          <w:szCs w:val="24"/>
          <w:lang w:eastAsia="it-IT"/>
        </w:rPr>
        <w:t>L’aggiudicazione riguarderà l’intera fornitura e verrà aggiudicata con il criterio prezzo più basso poiché si tratta di fornitura di importo inferiore alla soglia di cui all’art. 14 del d.lgs. 36/2023. </w:t>
      </w:r>
    </w:p>
    <w:p w14:paraId="001BA0B0" w14:textId="77777777" w:rsidR="00417B9D" w:rsidRPr="00417B9D" w:rsidRDefault="00417B9D" w:rsidP="00417B9D">
      <w:pPr>
        <w:widowControl/>
        <w:autoSpaceDE/>
        <w:autoSpaceDN/>
        <w:spacing w:before="18"/>
        <w:ind w:left="9" w:right="453" w:firstLine="13"/>
        <w:jc w:val="both"/>
        <w:rPr>
          <w:rFonts w:ascii="Times New Roman" w:eastAsia="Times New Roman" w:hAnsi="Times New Roman" w:cs="Times New Roman"/>
          <w:sz w:val="24"/>
          <w:szCs w:val="24"/>
          <w:lang w:eastAsia="it-IT"/>
        </w:rPr>
      </w:pPr>
      <w:r w:rsidRPr="00417B9D">
        <w:rPr>
          <w:rFonts w:ascii="Times New Roman" w:eastAsia="Times New Roman" w:hAnsi="Times New Roman" w:cs="Times New Roman"/>
          <w:color w:val="000000"/>
          <w:sz w:val="24"/>
          <w:szCs w:val="24"/>
          <w:lang w:eastAsia="it-IT"/>
        </w:rPr>
        <w:t>Successivamente all’aggiudicazione definitiva ed efficace, la stazione appaltante provvederà alla stipula del contratto in forma elettronica, con gli strumenti messi a disposizione dal mercato elettronico CONSIP. </w:t>
      </w:r>
    </w:p>
    <w:p w14:paraId="71963BB0" w14:textId="77777777" w:rsidR="00417B9D" w:rsidRDefault="00417B9D" w:rsidP="00417B9D">
      <w:pPr>
        <w:widowControl/>
        <w:autoSpaceDE/>
        <w:autoSpaceDN/>
        <w:spacing w:before="18"/>
        <w:ind w:left="7" w:right="453" w:firstLine="6"/>
        <w:rPr>
          <w:rFonts w:ascii="Times New Roman" w:eastAsia="Times New Roman" w:hAnsi="Times New Roman" w:cs="Times New Roman"/>
          <w:color w:val="000000"/>
          <w:sz w:val="24"/>
          <w:szCs w:val="24"/>
          <w:lang w:eastAsia="it-IT"/>
        </w:rPr>
      </w:pPr>
      <w:r w:rsidRPr="00417B9D">
        <w:rPr>
          <w:rFonts w:ascii="Times New Roman" w:eastAsia="Times New Roman" w:hAnsi="Times New Roman" w:cs="Times New Roman"/>
          <w:color w:val="000000"/>
          <w:sz w:val="24"/>
          <w:szCs w:val="24"/>
          <w:lang w:eastAsia="it-IT"/>
        </w:rPr>
        <w:t xml:space="preserve">I beni in questione devono essere consegnati presso le L’AOUP </w:t>
      </w:r>
    </w:p>
    <w:p w14:paraId="3EF03151" w14:textId="2B7CB01F" w:rsidR="00417B9D" w:rsidRPr="00417B9D" w:rsidRDefault="00417B9D" w:rsidP="00417B9D">
      <w:pPr>
        <w:widowControl/>
        <w:autoSpaceDE/>
        <w:autoSpaceDN/>
        <w:spacing w:before="18"/>
        <w:ind w:left="7" w:right="453" w:firstLine="6"/>
        <w:rPr>
          <w:rFonts w:ascii="Times New Roman" w:eastAsia="Times New Roman" w:hAnsi="Times New Roman" w:cs="Times New Roman"/>
          <w:sz w:val="24"/>
          <w:szCs w:val="24"/>
          <w:lang w:eastAsia="it-IT"/>
        </w:rPr>
      </w:pPr>
      <w:r w:rsidRPr="00417B9D">
        <w:rPr>
          <w:rFonts w:ascii="Times New Roman" w:eastAsia="Times New Roman" w:hAnsi="Times New Roman" w:cs="Times New Roman"/>
          <w:color w:val="000000"/>
          <w:sz w:val="24"/>
          <w:szCs w:val="24"/>
          <w:lang w:eastAsia="it-IT"/>
        </w:rPr>
        <w:lastRenderedPageBreak/>
        <w:t>Il controllo e l’accettazione dei beni da parte dell’incaricato non solleva il fornitore dalle responsabilità per le proprie obbligazioni in ordine ai vizi apparenti ed occulti del bene stesso. Il bene consegnato se non risulta in possesso dei requisiti richiesti potrà essere rifiutato da questa Azienda non solo alla consegna, ma anche successivamente, e ciò nei casi in cui il bene dovesse palesare qualche difetto non rilevato e non immediatamente rilevabile. Il fornitore sarà tenuto a ritirare il bene contestato, a sue spese, con l’obbligo di restituire nel tempo indicato dall’Azienda il bene corrispondente nella qualità. </w:t>
      </w:r>
    </w:p>
    <w:p w14:paraId="1FA0BECE" w14:textId="77777777" w:rsidR="00417B9D" w:rsidRPr="00417B9D" w:rsidRDefault="00417B9D" w:rsidP="00417B9D">
      <w:pPr>
        <w:widowControl/>
        <w:autoSpaceDE/>
        <w:autoSpaceDN/>
        <w:spacing w:before="18"/>
        <w:ind w:left="9" w:right="453" w:hanging="5"/>
        <w:jc w:val="both"/>
        <w:rPr>
          <w:rFonts w:ascii="Times New Roman" w:eastAsia="Times New Roman" w:hAnsi="Times New Roman" w:cs="Times New Roman"/>
          <w:sz w:val="24"/>
          <w:szCs w:val="24"/>
          <w:lang w:eastAsia="it-IT"/>
        </w:rPr>
      </w:pPr>
      <w:r w:rsidRPr="00417B9D">
        <w:rPr>
          <w:rFonts w:ascii="Times New Roman" w:eastAsia="Times New Roman" w:hAnsi="Times New Roman" w:cs="Times New Roman"/>
          <w:color w:val="000000"/>
          <w:sz w:val="24"/>
          <w:szCs w:val="24"/>
          <w:lang w:eastAsia="it-IT"/>
        </w:rPr>
        <w:t>All'atto della consegna il fornitore deve presentare ad un incaricato dell’Azienda Ospedaliera l'apposito documento di trasporto in duplice esemplare od altro documento idoneo, nel quale siano indicate specie e quantità dei singoli beni forniti. </w:t>
      </w:r>
    </w:p>
    <w:p w14:paraId="74C4A68C" w14:textId="77777777" w:rsidR="00417B9D" w:rsidRPr="00417B9D" w:rsidRDefault="00417B9D" w:rsidP="00417B9D">
      <w:pPr>
        <w:widowControl/>
        <w:autoSpaceDE/>
        <w:autoSpaceDN/>
        <w:spacing w:before="18"/>
        <w:ind w:left="7" w:right="453" w:firstLine="5"/>
        <w:jc w:val="both"/>
        <w:rPr>
          <w:rFonts w:ascii="Times New Roman" w:eastAsia="Times New Roman" w:hAnsi="Times New Roman" w:cs="Times New Roman"/>
          <w:sz w:val="24"/>
          <w:szCs w:val="24"/>
          <w:lang w:eastAsia="it-IT"/>
        </w:rPr>
      </w:pPr>
      <w:r w:rsidRPr="00417B9D">
        <w:rPr>
          <w:rFonts w:ascii="Times New Roman" w:eastAsia="Times New Roman" w:hAnsi="Times New Roman" w:cs="Times New Roman"/>
          <w:color w:val="333333"/>
          <w:sz w:val="24"/>
          <w:szCs w:val="24"/>
          <w:lang w:eastAsia="it-IT"/>
        </w:rPr>
        <w:t xml:space="preserve">Le carenze di qualsiasi elemento formale della domanda possono essere sanate attraverso la procedura di soccorso istruttorio di cui all’articolo 101 del </w:t>
      </w:r>
      <w:proofErr w:type="spellStart"/>
      <w:r w:rsidRPr="00417B9D">
        <w:rPr>
          <w:rFonts w:ascii="Times New Roman" w:eastAsia="Times New Roman" w:hAnsi="Times New Roman" w:cs="Times New Roman"/>
          <w:color w:val="333333"/>
          <w:sz w:val="24"/>
          <w:szCs w:val="24"/>
          <w:lang w:eastAsia="it-IT"/>
        </w:rPr>
        <w:t>D.Lgs.</w:t>
      </w:r>
      <w:proofErr w:type="spellEnd"/>
      <w:r w:rsidRPr="00417B9D">
        <w:rPr>
          <w:rFonts w:ascii="Times New Roman" w:eastAsia="Times New Roman" w:hAnsi="Times New Roman" w:cs="Times New Roman"/>
          <w:color w:val="333333"/>
          <w:sz w:val="24"/>
          <w:szCs w:val="24"/>
          <w:lang w:eastAsia="it-IT"/>
        </w:rPr>
        <w:t xml:space="preserve"> 36/2023, che qui intende integralmente richiamato. </w:t>
      </w:r>
    </w:p>
    <w:p w14:paraId="7D09DA40" w14:textId="77777777" w:rsidR="00417B9D" w:rsidRDefault="00417B9D" w:rsidP="00417B9D">
      <w:pPr>
        <w:pStyle w:val="Titolo1"/>
        <w:spacing w:before="0" w:after="120"/>
        <w:jc w:val="left"/>
        <w:rPr>
          <w:rFonts w:ascii="Times New Roman" w:hAnsi="Times New Roman" w:cs="Times New Roman"/>
          <w:sz w:val="22"/>
          <w:szCs w:val="22"/>
        </w:rPr>
      </w:pPr>
    </w:p>
    <w:p w14:paraId="04F5AA76" w14:textId="77777777" w:rsidR="00417B9D" w:rsidRPr="00417B9D" w:rsidRDefault="00417B9D" w:rsidP="00417B9D">
      <w:pPr>
        <w:widowControl/>
        <w:autoSpaceDE/>
        <w:autoSpaceDN/>
        <w:spacing w:before="308"/>
        <w:ind w:left="376"/>
        <w:rPr>
          <w:rFonts w:ascii="Times New Roman" w:eastAsia="Times New Roman" w:hAnsi="Times New Roman" w:cs="Times New Roman"/>
          <w:sz w:val="24"/>
          <w:szCs w:val="24"/>
          <w:lang w:eastAsia="it-IT"/>
        </w:rPr>
      </w:pPr>
      <w:r w:rsidRPr="00417B9D">
        <w:rPr>
          <w:rFonts w:ascii="Times New Roman" w:eastAsia="Times New Roman" w:hAnsi="Times New Roman" w:cs="Times New Roman"/>
          <w:b/>
          <w:bCs/>
          <w:color w:val="000000"/>
          <w:sz w:val="24"/>
          <w:szCs w:val="24"/>
          <w:lang w:eastAsia="it-IT"/>
        </w:rPr>
        <w:t>6. Modalità di pagamento </w:t>
      </w:r>
    </w:p>
    <w:p w14:paraId="136CDA9D" w14:textId="246F182E" w:rsidR="00417B9D" w:rsidRPr="00417B9D" w:rsidRDefault="00417B9D" w:rsidP="00D32DE4">
      <w:pPr>
        <w:widowControl/>
        <w:autoSpaceDE/>
        <w:autoSpaceDN/>
        <w:spacing w:before="166"/>
        <w:ind w:left="7" w:right="453" w:firstLine="6"/>
        <w:jc w:val="both"/>
        <w:rPr>
          <w:rFonts w:ascii="Times New Roman" w:eastAsia="Times New Roman" w:hAnsi="Times New Roman" w:cs="Times New Roman"/>
          <w:sz w:val="24"/>
          <w:szCs w:val="24"/>
          <w:lang w:eastAsia="it-IT"/>
        </w:rPr>
      </w:pPr>
      <w:r w:rsidRPr="00417B9D">
        <w:rPr>
          <w:rFonts w:ascii="Times New Roman" w:eastAsia="Times New Roman" w:hAnsi="Times New Roman" w:cs="Times New Roman"/>
          <w:color w:val="000000"/>
          <w:sz w:val="24"/>
          <w:szCs w:val="24"/>
          <w:lang w:eastAsia="it-IT"/>
        </w:rPr>
        <w:t>Il pagamento delle fatture avverrà entro 60 (sessanta) giorni da fine mese data fattura di quanto richiesto. Il pagamento si intende effettuato, a termine di legge, a far data della relativa disposizione contabile presso la stazione appaltante. Dal 31 marzo 2015 decorre l’obbligo della fatturazione esclusivamente in forma elettronica nei rapporti con le amministrazioni pubbliche, ai sensi dell’articolo 25 del decreto-legge n. 66/2014, convertito nella legge n. 89/2014.</w:t>
      </w:r>
    </w:p>
    <w:p w14:paraId="520B811E" w14:textId="77777777" w:rsidR="00417B9D" w:rsidRPr="00417B9D" w:rsidRDefault="00417B9D" w:rsidP="00D32DE4">
      <w:pPr>
        <w:widowControl/>
        <w:autoSpaceDE/>
        <w:autoSpaceDN/>
        <w:ind w:left="4" w:right="457" w:firstLine="8"/>
        <w:jc w:val="both"/>
        <w:rPr>
          <w:rFonts w:ascii="Times New Roman" w:eastAsia="Times New Roman" w:hAnsi="Times New Roman" w:cs="Times New Roman"/>
          <w:sz w:val="24"/>
          <w:szCs w:val="24"/>
          <w:lang w:eastAsia="it-IT"/>
        </w:rPr>
      </w:pPr>
      <w:r w:rsidRPr="00417B9D">
        <w:rPr>
          <w:rFonts w:ascii="Times New Roman" w:eastAsia="Times New Roman" w:hAnsi="Times New Roman" w:cs="Times New Roman"/>
          <w:color w:val="000000"/>
          <w:sz w:val="24"/>
          <w:szCs w:val="24"/>
          <w:lang w:eastAsia="it-IT"/>
        </w:rPr>
        <w:t>La fattura dovrà essere intestata a Azienda Ospedaliera Universitaria Policlinico Paolo Giaccone – via del Vespro 129 – 90127 Palermo P.IVA e C.F 05841790826. Nella fattura dovranno obbligatoriamente essere inseriti: </w:t>
      </w:r>
    </w:p>
    <w:p w14:paraId="1E652BB3" w14:textId="77777777" w:rsidR="00417B9D" w:rsidRPr="00417B9D" w:rsidRDefault="00417B9D" w:rsidP="00D32DE4">
      <w:pPr>
        <w:widowControl/>
        <w:autoSpaceDE/>
        <w:autoSpaceDN/>
        <w:spacing w:before="18"/>
        <w:ind w:left="377"/>
        <w:jc w:val="both"/>
        <w:rPr>
          <w:rFonts w:ascii="Times New Roman" w:eastAsia="Times New Roman" w:hAnsi="Times New Roman" w:cs="Times New Roman"/>
          <w:sz w:val="24"/>
          <w:szCs w:val="24"/>
          <w:lang w:eastAsia="it-IT"/>
        </w:rPr>
      </w:pPr>
      <w:r w:rsidRPr="00417B9D">
        <w:rPr>
          <w:rFonts w:ascii="Times New Roman" w:eastAsia="Times New Roman" w:hAnsi="Times New Roman" w:cs="Times New Roman"/>
          <w:color w:val="000000"/>
          <w:sz w:val="24"/>
          <w:szCs w:val="24"/>
          <w:lang w:eastAsia="it-IT"/>
        </w:rPr>
        <w:t>- CIG di riferimento della procedura; </w:t>
      </w:r>
    </w:p>
    <w:p w14:paraId="2A4A36AA" w14:textId="54FF6936" w:rsidR="00417B9D" w:rsidRPr="00417B9D" w:rsidRDefault="00417B9D" w:rsidP="00D32DE4">
      <w:pPr>
        <w:widowControl/>
        <w:autoSpaceDE/>
        <w:autoSpaceDN/>
        <w:spacing w:before="210"/>
        <w:ind w:left="377" w:right="753"/>
        <w:jc w:val="both"/>
        <w:rPr>
          <w:rFonts w:ascii="Times New Roman" w:eastAsia="Times New Roman" w:hAnsi="Times New Roman" w:cs="Times New Roman"/>
          <w:sz w:val="24"/>
          <w:szCs w:val="24"/>
          <w:lang w:eastAsia="it-IT"/>
        </w:rPr>
      </w:pPr>
      <w:r w:rsidRPr="00417B9D">
        <w:rPr>
          <w:rFonts w:ascii="Times New Roman" w:eastAsia="Times New Roman" w:hAnsi="Times New Roman" w:cs="Times New Roman"/>
          <w:color w:val="000000"/>
          <w:sz w:val="24"/>
          <w:szCs w:val="24"/>
          <w:lang w:eastAsia="it-IT"/>
        </w:rPr>
        <w:t xml:space="preserve">- NUMERO DEL BUONO D’ORDINE che sarà trasmesso attraverso il sistema NSO - </w:t>
      </w:r>
    </w:p>
    <w:p w14:paraId="7C1FD9EB" w14:textId="77777777" w:rsidR="00417B9D" w:rsidRPr="00417B9D" w:rsidRDefault="00417B9D" w:rsidP="00D32DE4">
      <w:pPr>
        <w:widowControl/>
        <w:autoSpaceDE/>
        <w:autoSpaceDN/>
        <w:spacing w:before="76"/>
        <w:ind w:left="11"/>
        <w:jc w:val="both"/>
        <w:rPr>
          <w:rFonts w:ascii="Times New Roman" w:eastAsia="Times New Roman" w:hAnsi="Times New Roman" w:cs="Times New Roman"/>
          <w:sz w:val="24"/>
          <w:szCs w:val="24"/>
          <w:lang w:eastAsia="it-IT"/>
        </w:rPr>
      </w:pPr>
      <w:r w:rsidRPr="00417B9D">
        <w:rPr>
          <w:rFonts w:ascii="Times New Roman" w:eastAsia="Times New Roman" w:hAnsi="Times New Roman" w:cs="Times New Roman"/>
          <w:color w:val="000000"/>
          <w:sz w:val="24"/>
          <w:szCs w:val="24"/>
          <w:lang w:eastAsia="it-IT"/>
        </w:rPr>
        <w:t>Deve essere inserito, inoltre, il codice IBAN. </w:t>
      </w:r>
    </w:p>
    <w:p w14:paraId="6CF7F51E" w14:textId="77777777" w:rsidR="00417B9D" w:rsidRPr="00417B9D" w:rsidRDefault="00417B9D" w:rsidP="00D32DE4">
      <w:pPr>
        <w:widowControl/>
        <w:autoSpaceDE/>
        <w:autoSpaceDN/>
        <w:spacing w:before="61"/>
        <w:ind w:left="9" w:right="453" w:firstLine="4"/>
        <w:jc w:val="both"/>
        <w:rPr>
          <w:rFonts w:ascii="Times New Roman" w:eastAsia="Times New Roman" w:hAnsi="Times New Roman" w:cs="Times New Roman"/>
          <w:sz w:val="24"/>
          <w:szCs w:val="24"/>
          <w:lang w:eastAsia="it-IT"/>
        </w:rPr>
      </w:pPr>
      <w:r w:rsidRPr="00417B9D">
        <w:rPr>
          <w:rFonts w:ascii="Times New Roman" w:eastAsia="Times New Roman" w:hAnsi="Times New Roman" w:cs="Times New Roman"/>
          <w:color w:val="000000"/>
          <w:sz w:val="24"/>
          <w:szCs w:val="24"/>
          <w:lang w:eastAsia="it-IT"/>
        </w:rPr>
        <w:t>Il pagamento sarà eseguito sul conto corrente bancario o postale dedicato, comunicato dall’operatore economico. L’aggiudicatario, sotto la propria esclusiva responsabilità, renderà tempestivamente note alla stazione appaltante le modalità prescelte ovvero eventuali modifiche successive delle stesse. In difetto di tale comunicazione, l’aggiudicatario non potrà sollevare eccezioni in ordine ad eventuali ritardi dei pagamenti già effettuati. </w:t>
      </w:r>
    </w:p>
    <w:p w14:paraId="7F837DB3" w14:textId="77777777" w:rsidR="00417B9D" w:rsidRPr="00417B9D" w:rsidRDefault="00417B9D" w:rsidP="00417B9D">
      <w:pPr>
        <w:widowControl/>
        <w:autoSpaceDE/>
        <w:autoSpaceDN/>
        <w:spacing w:before="363"/>
        <w:ind w:left="375" w:right="712" w:hanging="361"/>
        <w:jc w:val="both"/>
        <w:rPr>
          <w:rFonts w:ascii="Times New Roman" w:eastAsia="Times New Roman" w:hAnsi="Times New Roman" w:cs="Times New Roman"/>
          <w:sz w:val="24"/>
          <w:szCs w:val="24"/>
          <w:lang w:eastAsia="it-IT"/>
        </w:rPr>
      </w:pPr>
      <w:r w:rsidRPr="00417B9D">
        <w:rPr>
          <w:rFonts w:ascii="Times New Roman" w:eastAsia="Times New Roman" w:hAnsi="Times New Roman" w:cs="Times New Roman"/>
          <w:b/>
          <w:bCs/>
          <w:color w:val="000000"/>
          <w:sz w:val="24"/>
          <w:szCs w:val="24"/>
          <w:lang w:eastAsia="it-IT"/>
        </w:rPr>
        <w:t>7. Adempimenti dell’aggiudicatario derivanti dal documento denominato “Patto di integrità e disposizioni in materia di prevenzione e repressione della corruzione e dell’illegalità nella pubblica amministrazione” </w:t>
      </w:r>
    </w:p>
    <w:p w14:paraId="727A3B54" w14:textId="77777777" w:rsidR="00417B9D" w:rsidRPr="00417B9D" w:rsidRDefault="00417B9D" w:rsidP="00417B9D">
      <w:pPr>
        <w:widowControl/>
        <w:autoSpaceDE/>
        <w:autoSpaceDN/>
        <w:spacing w:before="182"/>
        <w:ind w:left="15" w:right="457" w:firstLine="1"/>
        <w:jc w:val="both"/>
        <w:rPr>
          <w:rFonts w:ascii="Times New Roman" w:eastAsia="Times New Roman" w:hAnsi="Times New Roman" w:cs="Times New Roman"/>
          <w:sz w:val="24"/>
          <w:szCs w:val="24"/>
          <w:lang w:eastAsia="it-IT"/>
        </w:rPr>
      </w:pPr>
      <w:r w:rsidRPr="00417B9D">
        <w:rPr>
          <w:rFonts w:ascii="Times New Roman" w:eastAsia="Times New Roman" w:hAnsi="Times New Roman" w:cs="Times New Roman"/>
          <w:color w:val="000000"/>
          <w:sz w:val="24"/>
          <w:szCs w:val="24"/>
          <w:lang w:eastAsia="it-IT"/>
        </w:rPr>
        <w:t xml:space="preserve">Con la sottoscrizione del presente atto, l’aggiudicatario conferma la piena conoscenza degli obblighi, degli oneri e del connesso regime sanzionatorio, previsti nel documento denominato “Patto di integrità e disposizioni in materia di prevenzione e repressione della corruzione e dell’illegalità nella pubblica amministrazione” inviato in allegato alla presente lettera e </w:t>
      </w:r>
      <w:r w:rsidRPr="00417B9D">
        <w:rPr>
          <w:rFonts w:ascii="Times New Roman" w:eastAsia="Times New Roman" w:hAnsi="Times New Roman" w:cs="Times New Roman"/>
          <w:color w:val="000000"/>
          <w:sz w:val="24"/>
          <w:szCs w:val="24"/>
          <w:lang w:eastAsia="it-IT"/>
        </w:rPr>
        <w:lastRenderedPageBreak/>
        <w:t>sottoscritto dalle parti, con particolare riferimento a quelli concernenti la fase di esecuzione della prestazione assunta. </w:t>
      </w:r>
    </w:p>
    <w:p w14:paraId="5642F6BB" w14:textId="77777777" w:rsidR="00417B9D" w:rsidRPr="00417B9D" w:rsidRDefault="00417B9D" w:rsidP="00696784">
      <w:pPr>
        <w:widowControl/>
        <w:autoSpaceDE/>
        <w:autoSpaceDN/>
        <w:spacing w:before="308"/>
        <w:rPr>
          <w:rFonts w:ascii="Times New Roman" w:eastAsia="Times New Roman" w:hAnsi="Times New Roman" w:cs="Times New Roman"/>
          <w:sz w:val="24"/>
          <w:szCs w:val="24"/>
          <w:lang w:eastAsia="it-IT"/>
        </w:rPr>
      </w:pPr>
      <w:r w:rsidRPr="00417B9D">
        <w:rPr>
          <w:rFonts w:ascii="Times New Roman" w:eastAsia="Times New Roman" w:hAnsi="Times New Roman" w:cs="Times New Roman"/>
          <w:b/>
          <w:bCs/>
          <w:color w:val="000000"/>
          <w:sz w:val="24"/>
          <w:szCs w:val="24"/>
          <w:lang w:eastAsia="it-IT"/>
        </w:rPr>
        <w:t>8. Conformità dei prodotti alle norme comunitarie e nazionali </w:t>
      </w:r>
    </w:p>
    <w:p w14:paraId="62004F74" w14:textId="77777777" w:rsidR="00417B9D" w:rsidRPr="00417B9D" w:rsidRDefault="00417B9D" w:rsidP="00417B9D">
      <w:pPr>
        <w:widowControl/>
        <w:autoSpaceDE/>
        <w:autoSpaceDN/>
        <w:spacing w:before="207"/>
        <w:ind w:left="11" w:right="458" w:firstLine="2"/>
        <w:rPr>
          <w:rFonts w:ascii="Times New Roman" w:eastAsia="Times New Roman" w:hAnsi="Times New Roman" w:cs="Times New Roman"/>
          <w:sz w:val="24"/>
          <w:szCs w:val="24"/>
          <w:lang w:eastAsia="it-IT"/>
        </w:rPr>
      </w:pPr>
      <w:r w:rsidRPr="00417B9D">
        <w:rPr>
          <w:rFonts w:ascii="Times New Roman" w:eastAsia="Times New Roman" w:hAnsi="Times New Roman" w:cs="Times New Roman"/>
          <w:color w:val="000000"/>
          <w:sz w:val="24"/>
          <w:szCs w:val="24"/>
          <w:lang w:eastAsia="it-IT"/>
        </w:rPr>
        <w:t xml:space="preserve">Il Fornitore dovrà garantire, al momento della presentazione dell’offerta: 1. la registrazione dell’apparecchiatura nella Banca Dati/Repertorio dei Dispositivi Medici (art. 10 </w:t>
      </w:r>
      <w:proofErr w:type="spellStart"/>
      <w:r w:rsidRPr="00417B9D">
        <w:rPr>
          <w:rFonts w:ascii="Times New Roman" w:eastAsia="Times New Roman" w:hAnsi="Times New Roman" w:cs="Times New Roman"/>
          <w:color w:val="000000"/>
          <w:sz w:val="24"/>
          <w:szCs w:val="24"/>
          <w:lang w:eastAsia="it-IT"/>
        </w:rPr>
        <w:t>D.Lgs.</w:t>
      </w:r>
      <w:proofErr w:type="spellEnd"/>
      <w:r w:rsidRPr="00417B9D">
        <w:rPr>
          <w:rFonts w:ascii="Times New Roman" w:eastAsia="Times New Roman" w:hAnsi="Times New Roman" w:cs="Times New Roman"/>
          <w:color w:val="000000"/>
          <w:sz w:val="24"/>
          <w:szCs w:val="24"/>
          <w:lang w:eastAsia="it-IT"/>
        </w:rPr>
        <w:t xml:space="preserve"> 332/2000); </w:t>
      </w:r>
    </w:p>
    <w:p w14:paraId="40F50815" w14:textId="77777777" w:rsidR="00417B9D" w:rsidRPr="00417B9D" w:rsidRDefault="00417B9D" w:rsidP="00417B9D">
      <w:pPr>
        <w:widowControl/>
        <w:autoSpaceDE/>
        <w:autoSpaceDN/>
        <w:spacing w:before="18"/>
        <w:ind w:left="7" w:right="455" w:firstLine="5"/>
        <w:jc w:val="both"/>
        <w:rPr>
          <w:rFonts w:ascii="Times New Roman" w:eastAsia="Times New Roman" w:hAnsi="Times New Roman" w:cs="Times New Roman"/>
          <w:sz w:val="24"/>
          <w:szCs w:val="24"/>
          <w:lang w:eastAsia="it-IT"/>
        </w:rPr>
      </w:pPr>
      <w:r w:rsidRPr="00417B9D">
        <w:rPr>
          <w:rFonts w:ascii="Times New Roman" w:eastAsia="Times New Roman" w:hAnsi="Times New Roman" w:cs="Times New Roman"/>
          <w:color w:val="000000"/>
          <w:sz w:val="24"/>
          <w:szCs w:val="24"/>
          <w:lang w:eastAsia="it-IT"/>
        </w:rPr>
        <w:t>2. la conformità delle apparecchiature alle normative CEI o ad altre disposizioni internazionali riconosciute, alle norme relative alla compatibilità elettromagnetica e in generale, alle vigenti norme legislative, regolamentari e tecniche disciplinanti i componenti e le modalità di impiego delle apparecchiature medesime ai fini della sicurezza degli utilizzatori. </w:t>
      </w:r>
    </w:p>
    <w:p w14:paraId="56D31D30" w14:textId="77777777" w:rsidR="00417B9D" w:rsidRPr="00417B9D" w:rsidRDefault="00417B9D" w:rsidP="00417B9D">
      <w:pPr>
        <w:widowControl/>
        <w:autoSpaceDE/>
        <w:autoSpaceDN/>
        <w:spacing w:before="17"/>
        <w:ind w:left="12" w:right="460" w:hanging="4"/>
        <w:rPr>
          <w:rFonts w:ascii="Times New Roman" w:eastAsia="Times New Roman" w:hAnsi="Times New Roman" w:cs="Times New Roman"/>
          <w:sz w:val="24"/>
          <w:szCs w:val="24"/>
          <w:lang w:eastAsia="it-IT"/>
        </w:rPr>
      </w:pPr>
      <w:r w:rsidRPr="00417B9D">
        <w:rPr>
          <w:rFonts w:ascii="Times New Roman" w:eastAsia="Times New Roman" w:hAnsi="Times New Roman" w:cs="Times New Roman"/>
          <w:color w:val="000000"/>
          <w:sz w:val="24"/>
          <w:szCs w:val="24"/>
          <w:lang w:eastAsia="it-IT"/>
        </w:rPr>
        <w:t>Le caratteristiche tecniche costituiscono requisiti essenziali, e la mancata corrispondenza e/o equivalenza implica irricevibilità dell’offerta. </w:t>
      </w:r>
    </w:p>
    <w:p w14:paraId="7C13A73B" w14:textId="77777777" w:rsidR="00417B9D" w:rsidRPr="00417B9D" w:rsidRDefault="00417B9D" w:rsidP="00417B9D">
      <w:pPr>
        <w:widowControl/>
        <w:autoSpaceDE/>
        <w:autoSpaceDN/>
        <w:spacing w:before="19"/>
        <w:ind w:left="7" w:right="451" w:firstLine="8"/>
        <w:jc w:val="both"/>
        <w:rPr>
          <w:rFonts w:ascii="Times New Roman" w:eastAsia="Times New Roman" w:hAnsi="Times New Roman" w:cs="Times New Roman"/>
          <w:sz w:val="24"/>
          <w:szCs w:val="24"/>
          <w:lang w:eastAsia="it-IT"/>
        </w:rPr>
      </w:pPr>
      <w:r w:rsidRPr="00417B9D">
        <w:rPr>
          <w:rFonts w:ascii="Times New Roman" w:eastAsia="Times New Roman" w:hAnsi="Times New Roman" w:cs="Times New Roman"/>
          <w:color w:val="000000"/>
          <w:sz w:val="24"/>
          <w:szCs w:val="24"/>
          <w:lang w:eastAsia="it-IT"/>
        </w:rPr>
        <w:t>Tutte le caratteristiche sopra esposte dovranno essere dettagliatamente riportate dalle ditte concorrenti nelle indicazioni contenute nelle schede tecniche e/o tramite specifica documentazione tecnica esaustiva da inserire nella “busta documentazione tecnica” come previsto dal disciplinare di gara. </w:t>
      </w:r>
    </w:p>
    <w:p w14:paraId="793BF19F" w14:textId="7FA28F23" w:rsidR="00417B9D" w:rsidRPr="00417B9D" w:rsidRDefault="00696784" w:rsidP="00696784">
      <w:pPr>
        <w:widowControl/>
        <w:autoSpaceDE/>
        <w:autoSpaceDN/>
        <w:spacing w:before="406"/>
        <w:rPr>
          <w:rFonts w:ascii="Times New Roman" w:eastAsia="Times New Roman" w:hAnsi="Times New Roman" w:cs="Times New Roman"/>
          <w:sz w:val="24"/>
          <w:szCs w:val="24"/>
          <w:lang w:eastAsia="it-IT"/>
        </w:rPr>
      </w:pPr>
      <w:r>
        <w:rPr>
          <w:rFonts w:ascii="Times New Roman" w:eastAsia="Times New Roman" w:hAnsi="Times New Roman" w:cs="Times New Roman"/>
          <w:b/>
          <w:bCs/>
          <w:color w:val="000000"/>
          <w:sz w:val="24"/>
          <w:szCs w:val="24"/>
          <w:lang w:eastAsia="it-IT"/>
        </w:rPr>
        <w:t>9</w:t>
      </w:r>
      <w:r w:rsidR="00417B9D" w:rsidRPr="00417B9D">
        <w:rPr>
          <w:rFonts w:ascii="Times New Roman" w:eastAsia="Times New Roman" w:hAnsi="Times New Roman" w:cs="Times New Roman"/>
          <w:b/>
          <w:bCs/>
          <w:color w:val="000000"/>
          <w:sz w:val="24"/>
          <w:szCs w:val="24"/>
          <w:lang w:eastAsia="it-IT"/>
        </w:rPr>
        <w:t>. Inadempimenti e penali </w:t>
      </w:r>
    </w:p>
    <w:p w14:paraId="0BB168C3" w14:textId="77777777" w:rsidR="00417B9D" w:rsidRPr="00417B9D" w:rsidRDefault="00417B9D" w:rsidP="00417B9D">
      <w:pPr>
        <w:widowControl/>
        <w:autoSpaceDE/>
        <w:autoSpaceDN/>
        <w:spacing w:before="164"/>
        <w:ind w:left="9" w:right="451" w:firstLine="2"/>
        <w:jc w:val="both"/>
        <w:rPr>
          <w:rFonts w:ascii="Times New Roman" w:eastAsia="Times New Roman" w:hAnsi="Times New Roman" w:cs="Times New Roman"/>
          <w:sz w:val="24"/>
          <w:szCs w:val="24"/>
          <w:lang w:eastAsia="it-IT"/>
        </w:rPr>
      </w:pPr>
      <w:r w:rsidRPr="00417B9D">
        <w:rPr>
          <w:rFonts w:ascii="Times New Roman" w:eastAsia="Times New Roman" w:hAnsi="Times New Roman" w:cs="Times New Roman"/>
          <w:color w:val="000000"/>
          <w:sz w:val="24"/>
          <w:szCs w:val="24"/>
          <w:lang w:eastAsia="it-IT"/>
        </w:rPr>
        <w:t>Per ogni violazione degli obblighi derivanti dal presente Foglio patti e condizioni e per ogni caso di carente o incompleta o ritardata esecuzione del servizio/fornitura, la stazione appaltante, fatto salvo ogni risarcimento di maggiori ed ulteriori danni, potrà applicare alla ditta appaltatrice delle penali, in misura giornaliera, variabili a seconda della gravità del caso, da un minimo dello 0,3 per mille del valore del servizio/fornitura ad un massimo dell’1 per mille dell’ammontare netto contrattuale. In ogni caso le penali non supereranno, complessivamente, il 10 per cento di detto ammontare netto contrattuale. L’applicazione delle</w:t>
      </w:r>
    </w:p>
    <w:p w14:paraId="7096EE4E" w14:textId="77777777" w:rsidR="00417B9D" w:rsidRPr="00417B9D" w:rsidRDefault="00417B9D" w:rsidP="00417B9D">
      <w:pPr>
        <w:widowControl/>
        <w:autoSpaceDE/>
        <w:autoSpaceDN/>
        <w:ind w:left="7" w:right="459" w:hanging="8"/>
        <w:jc w:val="both"/>
        <w:rPr>
          <w:rFonts w:ascii="Times New Roman" w:eastAsia="Times New Roman" w:hAnsi="Times New Roman" w:cs="Times New Roman"/>
          <w:sz w:val="24"/>
          <w:szCs w:val="24"/>
          <w:lang w:eastAsia="it-IT"/>
        </w:rPr>
      </w:pPr>
      <w:r w:rsidRPr="00417B9D">
        <w:rPr>
          <w:rFonts w:ascii="Times New Roman" w:eastAsia="Times New Roman" w:hAnsi="Times New Roman" w:cs="Times New Roman"/>
          <w:color w:val="000000"/>
          <w:sz w:val="24"/>
          <w:szCs w:val="24"/>
          <w:lang w:eastAsia="it-IT"/>
        </w:rPr>
        <w:t>penali sarà preceduta da regolare contestazione scritta dell’inadempienza, a firma del dirigente, avverso la quale la ditta avrà facoltà di presentare le sue controdeduzioni entro 3 (tre) giorni dal ricevimento della contestazione stessa. </w:t>
      </w:r>
    </w:p>
    <w:p w14:paraId="69411767" w14:textId="77777777" w:rsidR="00417B9D" w:rsidRPr="00417B9D" w:rsidRDefault="00417B9D" w:rsidP="00417B9D">
      <w:pPr>
        <w:widowControl/>
        <w:autoSpaceDE/>
        <w:autoSpaceDN/>
        <w:spacing w:before="18"/>
        <w:ind w:left="7" w:right="453" w:firstLine="5"/>
        <w:jc w:val="both"/>
        <w:rPr>
          <w:rFonts w:ascii="Times New Roman" w:eastAsia="Times New Roman" w:hAnsi="Times New Roman" w:cs="Times New Roman"/>
          <w:sz w:val="24"/>
          <w:szCs w:val="24"/>
          <w:lang w:eastAsia="it-IT"/>
        </w:rPr>
      </w:pPr>
      <w:r w:rsidRPr="00417B9D">
        <w:rPr>
          <w:rFonts w:ascii="Times New Roman" w:eastAsia="Times New Roman" w:hAnsi="Times New Roman" w:cs="Times New Roman"/>
          <w:color w:val="000000"/>
          <w:sz w:val="24"/>
          <w:szCs w:val="24"/>
          <w:lang w:eastAsia="it-IT"/>
        </w:rPr>
        <w:t>Resta, in ogni caso, ferma la facoltà della stazione appaltante, in caso di gravi violazioni, di sospendere immediatamente la fornitura/servizio alla ditta appaltatrice e di affidarlo anche provvisoriamente ad altra ditta, con costi a carico della parte inadempiente ed immediata escussione della garanzia definitiva. </w:t>
      </w:r>
    </w:p>
    <w:p w14:paraId="012BA802" w14:textId="77777777" w:rsidR="00417B9D" w:rsidRPr="00417B9D" w:rsidRDefault="00417B9D" w:rsidP="00417B9D">
      <w:pPr>
        <w:widowControl/>
        <w:autoSpaceDE/>
        <w:autoSpaceDN/>
        <w:spacing w:before="17"/>
        <w:ind w:left="13" w:right="459" w:hanging="2"/>
        <w:jc w:val="both"/>
        <w:rPr>
          <w:rFonts w:ascii="Times New Roman" w:eastAsia="Times New Roman" w:hAnsi="Times New Roman" w:cs="Times New Roman"/>
          <w:sz w:val="24"/>
          <w:szCs w:val="24"/>
          <w:lang w:eastAsia="it-IT"/>
        </w:rPr>
      </w:pPr>
      <w:r w:rsidRPr="00417B9D">
        <w:rPr>
          <w:rFonts w:ascii="Times New Roman" w:eastAsia="Times New Roman" w:hAnsi="Times New Roman" w:cs="Times New Roman"/>
          <w:color w:val="000000"/>
          <w:sz w:val="24"/>
          <w:szCs w:val="24"/>
          <w:lang w:eastAsia="it-IT"/>
        </w:rPr>
        <w:t>Il pagamento della penale dovrà essere effettuato entro 15 (quindici) giorni dalla notifica o dalla ricezione della comunicazione di applicazione. Decorso tale termine la stazione appaltante si rivarrà trattenendo la penale sul corrispettivo della prima fattura utile ovvero sulla garanzia definitiva. In tale ultimo caso la ditta è tenuta a ripristinare il deposito cauzionale entro 10 (dieci) giorni dalla comunicazione del suo utilizzo pena la risoluzione del contratto. </w:t>
      </w:r>
    </w:p>
    <w:p w14:paraId="02D90330" w14:textId="77777777" w:rsidR="00417B9D" w:rsidRPr="00417B9D" w:rsidRDefault="00417B9D" w:rsidP="00417B9D">
      <w:pPr>
        <w:widowControl/>
        <w:autoSpaceDE/>
        <w:autoSpaceDN/>
        <w:spacing w:before="18"/>
        <w:ind w:left="12" w:right="451" w:hanging="2"/>
        <w:jc w:val="both"/>
        <w:rPr>
          <w:rFonts w:ascii="Times New Roman" w:eastAsia="Times New Roman" w:hAnsi="Times New Roman" w:cs="Times New Roman"/>
          <w:sz w:val="24"/>
          <w:szCs w:val="24"/>
          <w:lang w:eastAsia="it-IT"/>
        </w:rPr>
      </w:pPr>
      <w:r w:rsidRPr="00417B9D">
        <w:rPr>
          <w:rFonts w:ascii="Times New Roman" w:eastAsia="Times New Roman" w:hAnsi="Times New Roman" w:cs="Times New Roman"/>
          <w:color w:val="000000"/>
          <w:sz w:val="24"/>
          <w:szCs w:val="24"/>
          <w:lang w:eastAsia="it-IT"/>
        </w:rPr>
        <w:t xml:space="preserve">L’Azienda, oltre all’applicazione delle penali, dispone che il termine massimo di ritardo della consegna non possa eccedere comunque i giorni 20 (venti); trascorso detto termine </w:t>
      </w:r>
      <w:r w:rsidRPr="00417B9D">
        <w:rPr>
          <w:rFonts w:ascii="Times New Roman" w:eastAsia="Times New Roman" w:hAnsi="Times New Roman" w:cs="Times New Roman"/>
          <w:color w:val="000000"/>
          <w:sz w:val="24"/>
          <w:szCs w:val="24"/>
          <w:lang w:eastAsia="it-IT"/>
        </w:rPr>
        <w:lastRenderedPageBreak/>
        <w:t>l’Amministrazione potrà avvalersi della facoltà di aggiudicare la fornitura ad altra impresa, fatti salvi i propri diritti di risarcimento danni. </w:t>
      </w:r>
    </w:p>
    <w:p w14:paraId="5A5BED3A" w14:textId="77777777" w:rsidR="00417B9D" w:rsidRPr="00417B9D" w:rsidRDefault="00417B9D" w:rsidP="00417B9D">
      <w:pPr>
        <w:widowControl/>
        <w:autoSpaceDE/>
        <w:autoSpaceDN/>
        <w:spacing w:before="15"/>
        <w:ind w:left="9" w:right="453" w:firstLine="5"/>
        <w:jc w:val="both"/>
        <w:rPr>
          <w:rFonts w:ascii="Times New Roman" w:eastAsia="Times New Roman" w:hAnsi="Times New Roman" w:cs="Times New Roman"/>
          <w:sz w:val="24"/>
          <w:szCs w:val="24"/>
          <w:lang w:eastAsia="it-IT"/>
        </w:rPr>
      </w:pPr>
      <w:r w:rsidRPr="00417B9D">
        <w:rPr>
          <w:rFonts w:ascii="Times New Roman" w:eastAsia="Times New Roman" w:hAnsi="Times New Roman" w:cs="Times New Roman"/>
          <w:color w:val="000000"/>
          <w:sz w:val="24"/>
          <w:szCs w:val="24"/>
          <w:lang w:eastAsia="it-IT"/>
        </w:rPr>
        <w:t>Il corrispettivo il servizio in questione o l’importo delle penali applicate potrà essere recuperato dalla stessa Amministrazione mediante corrispondente riduzione sulla liquidazione delle fatture in pagamento emesse dall’operatore economico inadempiente, e ne sarà data comunicazione al fornitore tramite PEC. </w:t>
      </w:r>
    </w:p>
    <w:p w14:paraId="13A8B688" w14:textId="77777777" w:rsidR="00417B9D" w:rsidRPr="00417B9D" w:rsidRDefault="00417B9D" w:rsidP="00417B9D">
      <w:pPr>
        <w:widowControl/>
        <w:autoSpaceDE/>
        <w:autoSpaceDN/>
        <w:spacing w:before="18"/>
        <w:ind w:left="15" w:right="460" w:firstLine="7"/>
        <w:rPr>
          <w:rFonts w:ascii="Times New Roman" w:eastAsia="Times New Roman" w:hAnsi="Times New Roman" w:cs="Times New Roman"/>
          <w:sz w:val="24"/>
          <w:szCs w:val="24"/>
          <w:lang w:eastAsia="it-IT"/>
        </w:rPr>
      </w:pPr>
      <w:r w:rsidRPr="00417B9D">
        <w:rPr>
          <w:rFonts w:ascii="Times New Roman" w:eastAsia="Times New Roman" w:hAnsi="Times New Roman" w:cs="Times New Roman"/>
          <w:color w:val="000000"/>
          <w:sz w:val="24"/>
          <w:szCs w:val="24"/>
          <w:lang w:eastAsia="it-IT"/>
        </w:rPr>
        <w:t>Si intende fatto salvo il diritto dell'Azienda al risarcimento di eventuali ulteriori danni subiti o delle maggiori spese sostenute a causa dell'inadempimento contrattuale. </w:t>
      </w:r>
    </w:p>
    <w:p w14:paraId="4A6F2C37" w14:textId="0F2BCDB6" w:rsidR="00417B9D" w:rsidRPr="00417B9D" w:rsidRDefault="00417B9D" w:rsidP="00696784">
      <w:pPr>
        <w:widowControl/>
        <w:autoSpaceDE/>
        <w:autoSpaceDN/>
        <w:spacing w:before="305"/>
        <w:rPr>
          <w:rFonts w:ascii="Times New Roman" w:eastAsia="Times New Roman" w:hAnsi="Times New Roman" w:cs="Times New Roman"/>
          <w:sz w:val="24"/>
          <w:szCs w:val="24"/>
          <w:lang w:eastAsia="it-IT"/>
        </w:rPr>
      </w:pPr>
      <w:r w:rsidRPr="00417B9D">
        <w:rPr>
          <w:rFonts w:ascii="Times New Roman" w:eastAsia="Times New Roman" w:hAnsi="Times New Roman" w:cs="Times New Roman"/>
          <w:b/>
          <w:bCs/>
          <w:color w:val="000000"/>
          <w:sz w:val="24"/>
          <w:szCs w:val="24"/>
          <w:lang w:eastAsia="it-IT"/>
        </w:rPr>
        <w:t>1</w:t>
      </w:r>
      <w:r w:rsidR="00696784">
        <w:rPr>
          <w:rFonts w:ascii="Times New Roman" w:eastAsia="Times New Roman" w:hAnsi="Times New Roman" w:cs="Times New Roman"/>
          <w:b/>
          <w:bCs/>
          <w:color w:val="000000"/>
          <w:sz w:val="24"/>
          <w:szCs w:val="24"/>
          <w:lang w:eastAsia="it-IT"/>
        </w:rPr>
        <w:t>0</w:t>
      </w:r>
      <w:r w:rsidRPr="00417B9D">
        <w:rPr>
          <w:rFonts w:ascii="Times New Roman" w:eastAsia="Times New Roman" w:hAnsi="Times New Roman" w:cs="Times New Roman"/>
          <w:b/>
          <w:bCs/>
          <w:color w:val="000000"/>
          <w:sz w:val="24"/>
          <w:szCs w:val="24"/>
          <w:lang w:eastAsia="it-IT"/>
        </w:rPr>
        <w:t>. Tracciabilità dei flussi finanziari </w:t>
      </w:r>
    </w:p>
    <w:p w14:paraId="26000549" w14:textId="77777777" w:rsidR="00417B9D" w:rsidRPr="00417B9D" w:rsidRDefault="00417B9D" w:rsidP="00417B9D">
      <w:pPr>
        <w:widowControl/>
        <w:autoSpaceDE/>
        <w:autoSpaceDN/>
        <w:spacing w:before="207"/>
        <w:ind w:left="9" w:right="451" w:hanging="3"/>
        <w:jc w:val="both"/>
        <w:rPr>
          <w:rFonts w:ascii="Times New Roman" w:eastAsia="Times New Roman" w:hAnsi="Times New Roman" w:cs="Times New Roman"/>
          <w:sz w:val="24"/>
          <w:szCs w:val="24"/>
          <w:lang w:eastAsia="it-IT"/>
        </w:rPr>
      </w:pPr>
      <w:r w:rsidRPr="00417B9D">
        <w:rPr>
          <w:rFonts w:ascii="Times New Roman" w:eastAsia="Times New Roman" w:hAnsi="Times New Roman" w:cs="Times New Roman"/>
          <w:color w:val="000000"/>
          <w:sz w:val="24"/>
          <w:szCs w:val="24"/>
          <w:lang w:eastAsia="it-IT"/>
        </w:rPr>
        <w:t>L’aggiudicatario si impegna a rendere tracciabili tutti i movimenti finanziari relativi al servizio oggetto della presente fornitura, osservando puntualmente quanto previsto dal comma 1, dell’art. 3, della Legge n.136 del 13/08/2010 e successive modifiche e riportando per ciascuna transazione, il CIG di riferimento della procedura. Nel caso in cui quanto previsto dal precedente comma non venisse rispettato, il contratto si intende risolto di diritto ai sensi dell’art. 1456 c.c. così come previsto dal comma 8, art. 3, della Legge n. 136 del 13/08/2010. </w:t>
      </w:r>
    </w:p>
    <w:p w14:paraId="69D78A0C" w14:textId="1E137816" w:rsidR="00417B9D" w:rsidRPr="00417B9D" w:rsidRDefault="00417B9D" w:rsidP="00696784">
      <w:pPr>
        <w:widowControl/>
        <w:autoSpaceDE/>
        <w:autoSpaceDN/>
        <w:spacing w:before="305"/>
        <w:rPr>
          <w:rFonts w:ascii="Times New Roman" w:eastAsia="Times New Roman" w:hAnsi="Times New Roman" w:cs="Times New Roman"/>
          <w:sz w:val="24"/>
          <w:szCs w:val="24"/>
          <w:lang w:eastAsia="it-IT"/>
        </w:rPr>
      </w:pPr>
      <w:r w:rsidRPr="00417B9D">
        <w:rPr>
          <w:rFonts w:ascii="Times New Roman" w:eastAsia="Times New Roman" w:hAnsi="Times New Roman" w:cs="Times New Roman"/>
          <w:b/>
          <w:bCs/>
          <w:color w:val="000000"/>
          <w:sz w:val="24"/>
          <w:szCs w:val="24"/>
          <w:lang w:eastAsia="it-IT"/>
        </w:rPr>
        <w:t>1</w:t>
      </w:r>
      <w:r w:rsidR="00696784">
        <w:rPr>
          <w:rFonts w:ascii="Times New Roman" w:eastAsia="Times New Roman" w:hAnsi="Times New Roman" w:cs="Times New Roman"/>
          <w:b/>
          <w:bCs/>
          <w:color w:val="000000"/>
          <w:sz w:val="24"/>
          <w:szCs w:val="24"/>
          <w:lang w:eastAsia="it-IT"/>
        </w:rPr>
        <w:t>1</w:t>
      </w:r>
      <w:r w:rsidRPr="00417B9D">
        <w:rPr>
          <w:rFonts w:ascii="Times New Roman" w:eastAsia="Times New Roman" w:hAnsi="Times New Roman" w:cs="Times New Roman"/>
          <w:b/>
          <w:bCs/>
          <w:color w:val="000000"/>
          <w:sz w:val="24"/>
          <w:szCs w:val="24"/>
          <w:lang w:eastAsia="it-IT"/>
        </w:rPr>
        <w:t>. Foro competente </w:t>
      </w:r>
    </w:p>
    <w:p w14:paraId="0CD7E7F9" w14:textId="77777777" w:rsidR="00417B9D" w:rsidRPr="00417B9D" w:rsidRDefault="00417B9D" w:rsidP="00417B9D">
      <w:pPr>
        <w:widowControl/>
        <w:autoSpaceDE/>
        <w:autoSpaceDN/>
        <w:spacing w:before="159"/>
        <w:ind w:left="11" w:right="710" w:hanging="4"/>
        <w:rPr>
          <w:rFonts w:ascii="Times New Roman" w:eastAsia="Times New Roman" w:hAnsi="Times New Roman" w:cs="Times New Roman"/>
          <w:sz w:val="24"/>
          <w:szCs w:val="24"/>
          <w:lang w:eastAsia="it-IT"/>
        </w:rPr>
      </w:pPr>
      <w:r w:rsidRPr="00417B9D">
        <w:rPr>
          <w:rFonts w:ascii="Times New Roman" w:eastAsia="Times New Roman" w:hAnsi="Times New Roman" w:cs="Times New Roman"/>
          <w:color w:val="000000"/>
          <w:sz w:val="24"/>
          <w:szCs w:val="24"/>
          <w:lang w:eastAsia="it-IT"/>
        </w:rPr>
        <w:t>Per tutte le questioni relative ai rapporti tra l’aggiudicatario e la stazione appaltante, sarà competente in via esclusiva il Foro di Palermo. </w:t>
      </w:r>
    </w:p>
    <w:p w14:paraId="51EAE75D" w14:textId="5724EBAF" w:rsidR="00417B9D" w:rsidRPr="00417B9D" w:rsidRDefault="00417B9D" w:rsidP="00696784">
      <w:pPr>
        <w:widowControl/>
        <w:autoSpaceDE/>
        <w:autoSpaceDN/>
        <w:spacing w:before="522"/>
        <w:rPr>
          <w:rFonts w:ascii="Times New Roman" w:eastAsia="Times New Roman" w:hAnsi="Times New Roman" w:cs="Times New Roman"/>
          <w:sz w:val="24"/>
          <w:szCs w:val="24"/>
          <w:lang w:eastAsia="it-IT"/>
        </w:rPr>
      </w:pPr>
      <w:r w:rsidRPr="00417B9D">
        <w:rPr>
          <w:rFonts w:ascii="Times New Roman" w:eastAsia="Times New Roman" w:hAnsi="Times New Roman" w:cs="Times New Roman"/>
          <w:b/>
          <w:bCs/>
          <w:color w:val="000000"/>
          <w:sz w:val="24"/>
          <w:szCs w:val="24"/>
          <w:lang w:eastAsia="it-IT"/>
        </w:rPr>
        <w:t>1</w:t>
      </w:r>
      <w:r w:rsidR="00696784">
        <w:rPr>
          <w:rFonts w:ascii="Times New Roman" w:eastAsia="Times New Roman" w:hAnsi="Times New Roman" w:cs="Times New Roman"/>
          <w:b/>
          <w:bCs/>
          <w:color w:val="000000"/>
          <w:sz w:val="24"/>
          <w:szCs w:val="24"/>
          <w:lang w:eastAsia="it-IT"/>
        </w:rPr>
        <w:t>2</w:t>
      </w:r>
      <w:r w:rsidRPr="00417B9D">
        <w:rPr>
          <w:rFonts w:ascii="Times New Roman" w:eastAsia="Times New Roman" w:hAnsi="Times New Roman" w:cs="Times New Roman"/>
          <w:b/>
          <w:bCs/>
          <w:color w:val="000000"/>
          <w:sz w:val="24"/>
          <w:szCs w:val="24"/>
          <w:lang w:eastAsia="it-IT"/>
        </w:rPr>
        <w:t>. Dati Personali </w:t>
      </w:r>
    </w:p>
    <w:p w14:paraId="3BBAC58F" w14:textId="77777777" w:rsidR="00417B9D" w:rsidRPr="00417B9D" w:rsidRDefault="00417B9D" w:rsidP="00417B9D">
      <w:pPr>
        <w:widowControl/>
        <w:autoSpaceDE/>
        <w:autoSpaceDN/>
        <w:spacing w:before="164"/>
        <w:ind w:left="9" w:right="712"/>
        <w:jc w:val="both"/>
        <w:rPr>
          <w:rFonts w:ascii="Times New Roman" w:eastAsia="Times New Roman" w:hAnsi="Times New Roman" w:cs="Times New Roman"/>
          <w:sz w:val="24"/>
          <w:szCs w:val="24"/>
          <w:lang w:eastAsia="it-IT"/>
        </w:rPr>
      </w:pPr>
      <w:r w:rsidRPr="00417B9D">
        <w:rPr>
          <w:rFonts w:ascii="Times New Roman" w:eastAsia="Times New Roman" w:hAnsi="Times New Roman" w:cs="Times New Roman"/>
          <w:color w:val="000000"/>
          <w:sz w:val="24"/>
          <w:szCs w:val="24"/>
          <w:lang w:eastAsia="it-IT"/>
        </w:rPr>
        <w:t>Ai sensi del Regolamento UE n. 2016/679 (in seguito, “</w:t>
      </w:r>
      <w:r w:rsidRPr="00417B9D">
        <w:rPr>
          <w:rFonts w:ascii="Times New Roman" w:eastAsia="Times New Roman" w:hAnsi="Times New Roman" w:cs="Times New Roman"/>
          <w:b/>
          <w:bCs/>
          <w:color w:val="000000"/>
          <w:sz w:val="24"/>
          <w:szCs w:val="24"/>
          <w:lang w:eastAsia="it-IT"/>
        </w:rPr>
        <w:t>GDPR</w:t>
      </w:r>
      <w:r w:rsidRPr="00417B9D">
        <w:rPr>
          <w:rFonts w:ascii="Times New Roman" w:eastAsia="Times New Roman" w:hAnsi="Times New Roman" w:cs="Times New Roman"/>
          <w:color w:val="000000"/>
          <w:sz w:val="24"/>
          <w:szCs w:val="24"/>
          <w:lang w:eastAsia="it-IT"/>
        </w:rPr>
        <w:t>”), si precisa che il trattamento dei dati personali sarà improntato alla liceità e correttezza nella piena tutela dei diritti dei concorrenti e della loro riservatezza. Il trattamento dei dati ha la finalità di</w:t>
      </w:r>
    </w:p>
    <w:p w14:paraId="504FF9CA" w14:textId="77777777" w:rsidR="00417B9D" w:rsidRPr="00417B9D" w:rsidRDefault="00417B9D" w:rsidP="00417B9D">
      <w:pPr>
        <w:widowControl/>
        <w:autoSpaceDE/>
        <w:autoSpaceDN/>
        <w:ind w:left="15" w:right="714"/>
        <w:rPr>
          <w:rFonts w:ascii="Times New Roman" w:eastAsia="Times New Roman" w:hAnsi="Times New Roman" w:cs="Times New Roman"/>
          <w:sz w:val="24"/>
          <w:szCs w:val="24"/>
          <w:lang w:eastAsia="it-IT"/>
        </w:rPr>
      </w:pPr>
      <w:r w:rsidRPr="00417B9D">
        <w:rPr>
          <w:rFonts w:ascii="Times New Roman" w:eastAsia="Times New Roman" w:hAnsi="Times New Roman" w:cs="Times New Roman"/>
          <w:color w:val="000000"/>
          <w:sz w:val="24"/>
          <w:szCs w:val="24"/>
          <w:lang w:eastAsia="it-IT"/>
        </w:rPr>
        <w:t>consentire l’accertamento dell’idoneità dei concorrenti a partecipare alla procedura di affidamento in oggetto. </w:t>
      </w:r>
    </w:p>
    <w:p w14:paraId="272E908D" w14:textId="2458367B" w:rsidR="00417B9D" w:rsidRPr="00417B9D" w:rsidRDefault="00417B9D" w:rsidP="00417B9D">
      <w:pPr>
        <w:widowControl/>
        <w:autoSpaceDE/>
        <w:autoSpaceDN/>
        <w:spacing w:before="305"/>
        <w:ind w:left="10" w:right="451" w:firstLine="1"/>
        <w:jc w:val="both"/>
        <w:rPr>
          <w:rFonts w:ascii="Times New Roman" w:eastAsia="Times New Roman" w:hAnsi="Times New Roman" w:cs="Times New Roman"/>
          <w:sz w:val="24"/>
          <w:szCs w:val="24"/>
          <w:lang w:eastAsia="it-IT"/>
        </w:rPr>
      </w:pPr>
      <w:r w:rsidRPr="00417B9D">
        <w:rPr>
          <w:rFonts w:ascii="Times New Roman" w:eastAsia="Times New Roman" w:hAnsi="Times New Roman" w:cs="Times New Roman"/>
          <w:color w:val="000000"/>
          <w:sz w:val="24"/>
          <w:szCs w:val="24"/>
          <w:lang w:eastAsia="it-IT"/>
        </w:rPr>
        <w:t>Per eventuali chiarimenti codesta spettabile ditta potrà rivolgersi all’Area Provveditorato dell’Azienda Ospedaliera Universitaria Policlinico Paolo</w:t>
      </w:r>
      <w:r w:rsidR="00D376CA">
        <w:rPr>
          <w:rFonts w:ascii="Times New Roman" w:eastAsia="Times New Roman" w:hAnsi="Times New Roman" w:cs="Times New Roman"/>
          <w:color w:val="000000"/>
          <w:sz w:val="24"/>
          <w:szCs w:val="24"/>
          <w:lang w:eastAsia="it-IT"/>
        </w:rPr>
        <w:t xml:space="preserve"> Giaccone nella persona della Dott</w:t>
      </w:r>
      <w:r w:rsidRPr="00417B9D">
        <w:rPr>
          <w:rFonts w:ascii="Times New Roman" w:eastAsia="Times New Roman" w:hAnsi="Times New Roman" w:cs="Times New Roman"/>
          <w:color w:val="000000"/>
          <w:sz w:val="24"/>
          <w:szCs w:val="24"/>
          <w:lang w:eastAsia="it-IT"/>
        </w:rPr>
        <w:t xml:space="preserve">.ssa </w:t>
      </w:r>
      <w:r w:rsidR="00696784">
        <w:rPr>
          <w:rFonts w:ascii="Times New Roman" w:eastAsia="Times New Roman" w:hAnsi="Times New Roman" w:cs="Times New Roman"/>
          <w:color w:val="000000"/>
          <w:sz w:val="24"/>
          <w:szCs w:val="24"/>
          <w:lang w:eastAsia="it-IT"/>
        </w:rPr>
        <w:t xml:space="preserve">Fabiola </w:t>
      </w:r>
      <w:proofErr w:type="spellStart"/>
      <w:r w:rsidR="00696784">
        <w:rPr>
          <w:rFonts w:ascii="Times New Roman" w:eastAsia="Times New Roman" w:hAnsi="Times New Roman" w:cs="Times New Roman"/>
          <w:color w:val="000000"/>
          <w:sz w:val="24"/>
          <w:szCs w:val="24"/>
          <w:lang w:eastAsia="it-IT"/>
        </w:rPr>
        <w:t>Scarpello</w:t>
      </w:r>
      <w:proofErr w:type="spellEnd"/>
      <w:r w:rsidRPr="00417B9D">
        <w:rPr>
          <w:rFonts w:ascii="Times New Roman" w:eastAsia="Times New Roman" w:hAnsi="Times New Roman" w:cs="Times New Roman"/>
          <w:color w:val="000000"/>
          <w:sz w:val="24"/>
          <w:szCs w:val="24"/>
          <w:lang w:eastAsia="it-IT"/>
        </w:rPr>
        <w:t xml:space="preserve"> mail </w:t>
      </w:r>
      <w:r w:rsidRPr="00417B9D">
        <w:rPr>
          <w:rFonts w:ascii="Times New Roman" w:eastAsia="Times New Roman" w:hAnsi="Times New Roman" w:cs="Times New Roman"/>
          <w:color w:val="0000FF"/>
          <w:sz w:val="24"/>
          <w:szCs w:val="24"/>
          <w:u w:val="single"/>
          <w:lang w:eastAsia="it-IT"/>
        </w:rPr>
        <w:t>area.provveditorato@policlinico.pa.it </w:t>
      </w:r>
    </w:p>
    <w:p w14:paraId="406C46B7" w14:textId="5460F14F" w:rsidR="00417B9D" w:rsidRPr="00417B9D" w:rsidRDefault="00417B9D" w:rsidP="00417B9D">
      <w:pPr>
        <w:widowControl/>
        <w:autoSpaceDE/>
        <w:autoSpaceDN/>
        <w:spacing w:before="282"/>
        <w:ind w:left="11"/>
        <w:rPr>
          <w:rFonts w:ascii="Times New Roman" w:eastAsia="Times New Roman" w:hAnsi="Times New Roman" w:cs="Times New Roman"/>
          <w:sz w:val="24"/>
          <w:szCs w:val="24"/>
          <w:lang w:eastAsia="it-IT"/>
        </w:rPr>
      </w:pPr>
      <w:r w:rsidRPr="00417B9D">
        <w:rPr>
          <w:rFonts w:ascii="Times New Roman" w:eastAsia="Times New Roman" w:hAnsi="Times New Roman" w:cs="Times New Roman"/>
          <w:color w:val="000000"/>
          <w:sz w:val="24"/>
          <w:szCs w:val="24"/>
          <w:lang w:eastAsia="it-IT"/>
        </w:rPr>
        <w:t xml:space="preserve">Palermo </w:t>
      </w:r>
      <w:r w:rsidR="00A95DC4">
        <w:rPr>
          <w:rFonts w:ascii="Times New Roman" w:eastAsia="Times New Roman" w:hAnsi="Times New Roman" w:cs="Times New Roman"/>
          <w:color w:val="000000"/>
          <w:sz w:val="24"/>
          <w:szCs w:val="24"/>
          <w:lang w:eastAsia="it-IT"/>
        </w:rPr>
        <w:t>1</w:t>
      </w:r>
      <w:r w:rsidR="00B4038C">
        <w:rPr>
          <w:rFonts w:ascii="Times New Roman" w:eastAsia="Times New Roman" w:hAnsi="Times New Roman" w:cs="Times New Roman"/>
          <w:color w:val="000000"/>
          <w:sz w:val="24"/>
          <w:szCs w:val="24"/>
          <w:lang w:eastAsia="it-IT"/>
        </w:rPr>
        <w:t>8</w:t>
      </w:r>
      <w:r w:rsidR="00A95DC4">
        <w:rPr>
          <w:rFonts w:ascii="Times New Roman" w:eastAsia="Times New Roman" w:hAnsi="Times New Roman" w:cs="Times New Roman"/>
          <w:color w:val="000000"/>
          <w:sz w:val="24"/>
          <w:szCs w:val="24"/>
          <w:lang w:eastAsia="it-IT"/>
        </w:rPr>
        <w:t>/03/2026</w:t>
      </w:r>
    </w:p>
    <w:p w14:paraId="14E1BDFD" w14:textId="77777777" w:rsidR="00417B9D" w:rsidRDefault="00417B9D" w:rsidP="00417B9D">
      <w:pPr>
        <w:pStyle w:val="Titolo1"/>
        <w:spacing w:before="0" w:after="120"/>
        <w:jc w:val="left"/>
        <w:rPr>
          <w:rFonts w:ascii="Times New Roman" w:hAnsi="Times New Roman" w:cs="Times New Roman"/>
          <w:sz w:val="22"/>
          <w:szCs w:val="22"/>
        </w:rPr>
      </w:pPr>
    </w:p>
    <w:tbl>
      <w:tblPr>
        <w:tblW w:w="0" w:type="auto"/>
        <w:tblCellMar>
          <w:top w:w="15" w:type="dxa"/>
          <w:left w:w="15" w:type="dxa"/>
          <w:bottom w:w="15" w:type="dxa"/>
          <w:right w:w="15" w:type="dxa"/>
        </w:tblCellMar>
        <w:tblLook w:val="04A0" w:firstRow="1" w:lastRow="0" w:firstColumn="1" w:lastColumn="0" w:noHBand="0" w:noVBand="1"/>
      </w:tblPr>
      <w:tblGrid>
        <w:gridCol w:w="4920"/>
        <w:gridCol w:w="4819"/>
      </w:tblGrid>
      <w:tr w:rsidR="00681726" w:rsidRPr="00681726" w14:paraId="1A16F397" w14:textId="77777777" w:rsidTr="00681726">
        <w:trPr>
          <w:trHeight w:val="1562"/>
        </w:trPr>
        <w:tc>
          <w:tcPr>
            <w:tcW w:w="49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136F038" w14:textId="77777777" w:rsidR="00681726" w:rsidRPr="00681726" w:rsidRDefault="00681726" w:rsidP="00681726">
            <w:pPr>
              <w:widowControl/>
              <w:autoSpaceDE/>
              <w:autoSpaceDN/>
              <w:ind w:left="527"/>
              <w:rPr>
                <w:rFonts w:ascii="Times New Roman" w:eastAsia="Times New Roman" w:hAnsi="Times New Roman" w:cs="Times New Roman"/>
                <w:sz w:val="24"/>
                <w:szCs w:val="24"/>
                <w:lang w:eastAsia="it-IT"/>
              </w:rPr>
            </w:pPr>
            <w:r w:rsidRPr="00681726">
              <w:rPr>
                <w:rFonts w:ascii="Times New Roman" w:eastAsia="Times New Roman" w:hAnsi="Times New Roman" w:cs="Times New Roman"/>
                <w:color w:val="000000"/>
                <w:sz w:val="24"/>
                <w:szCs w:val="24"/>
                <w:lang w:eastAsia="it-IT"/>
              </w:rPr>
              <w:t>Il Responsabile del Procedimento </w:t>
            </w:r>
          </w:p>
          <w:p w14:paraId="03AA5FCD" w14:textId="13E3DA05" w:rsidR="00681726" w:rsidRPr="00681726" w:rsidRDefault="00681726" w:rsidP="00681726">
            <w:pPr>
              <w:widowControl/>
              <w:autoSpaceDE/>
              <w:autoSpaceDN/>
              <w:rPr>
                <w:rFonts w:ascii="Times New Roman" w:eastAsia="Times New Roman" w:hAnsi="Times New Roman" w:cs="Times New Roman"/>
                <w:sz w:val="24"/>
                <w:szCs w:val="24"/>
                <w:lang w:eastAsia="it-IT"/>
              </w:rPr>
            </w:pPr>
            <w:r>
              <w:rPr>
                <w:rFonts w:ascii="Times New Roman" w:eastAsia="Times New Roman" w:hAnsi="Times New Roman" w:cs="Times New Roman"/>
                <w:i/>
                <w:iCs/>
                <w:color w:val="000000"/>
                <w:sz w:val="24"/>
                <w:szCs w:val="24"/>
                <w:lang w:eastAsia="it-IT"/>
              </w:rPr>
              <w:t xml:space="preserve">          </w:t>
            </w:r>
            <w:r w:rsidRPr="00681726">
              <w:rPr>
                <w:rFonts w:ascii="Times New Roman" w:eastAsia="Times New Roman" w:hAnsi="Times New Roman" w:cs="Times New Roman"/>
                <w:i/>
                <w:iCs/>
                <w:color w:val="000000"/>
                <w:sz w:val="24"/>
                <w:szCs w:val="24"/>
                <w:lang w:eastAsia="it-IT"/>
              </w:rPr>
              <w:t xml:space="preserve">Dott.ssa </w:t>
            </w:r>
            <w:r>
              <w:rPr>
                <w:rFonts w:ascii="Times New Roman" w:eastAsia="Times New Roman" w:hAnsi="Times New Roman" w:cs="Times New Roman"/>
                <w:i/>
                <w:iCs/>
                <w:color w:val="000000"/>
                <w:sz w:val="24"/>
                <w:szCs w:val="24"/>
                <w:lang w:eastAsia="it-IT"/>
              </w:rPr>
              <w:t xml:space="preserve">Fabiola </w:t>
            </w:r>
            <w:proofErr w:type="spellStart"/>
            <w:r>
              <w:rPr>
                <w:rFonts w:ascii="Times New Roman" w:eastAsia="Times New Roman" w:hAnsi="Times New Roman" w:cs="Times New Roman"/>
                <w:i/>
                <w:iCs/>
                <w:color w:val="000000"/>
                <w:sz w:val="24"/>
                <w:szCs w:val="24"/>
                <w:lang w:eastAsia="it-IT"/>
              </w:rPr>
              <w:t>Scarpello</w:t>
            </w:r>
            <w:proofErr w:type="spellEnd"/>
          </w:p>
          <w:p w14:paraId="3A29EB94" w14:textId="100CB8A5" w:rsidR="00681726" w:rsidRPr="00681726" w:rsidRDefault="00681726" w:rsidP="00681726">
            <w:pPr>
              <w:widowControl/>
              <w:autoSpaceDE/>
              <w:autoSpaceDN/>
              <w:spacing w:before="13"/>
              <w:ind w:left="946"/>
              <w:rPr>
                <w:rFonts w:ascii="Times New Roman" w:eastAsia="Times New Roman" w:hAnsi="Times New Roman" w:cs="Times New Roman"/>
                <w:sz w:val="24"/>
                <w:szCs w:val="24"/>
                <w:lang w:eastAsia="it-IT"/>
              </w:rPr>
            </w:pPr>
          </w:p>
        </w:tc>
        <w:tc>
          <w:tcPr>
            <w:tcW w:w="481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53F57C4" w14:textId="77777777" w:rsidR="00681726" w:rsidRPr="00681726" w:rsidRDefault="00681726" w:rsidP="00681726">
            <w:pPr>
              <w:widowControl/>
              <w:autoSpaceDE/>
              <w:autoSpaceDN/>
              <w:ind w:left="1501"/>
              <w:rPr>
                <w:rFonts w:ascii="Times New Roman" w:eastAsia="Times New Roman" w:hAnsi="Times New Roman" w:cs="Times New Roman"/>
                <w:sz w:val="24"/>
                <w:szCs w:val="24"/>
                <w:lang w:eastAsia="it-IT"/>
              </w:rPr>
            </w:pPr>
            <w:r w:rsidRPr="00681726">
              <w:rPr>
                <w:rFonts w:ascii="Times New Roman" w:eastAsia="Times New Roman" w:hAnsi="Times New Roman" w:cs="Times New Roman"/>
                <w:color w:val="000000"/>
                <w:sz w:val="24"/>
                <w:szCs w:val="24"/>
                <w:lang w:eastAsia="it-IT"/>
              </w:rPr>
              <w:t>Il Contraente</w:t>
            </w:r>
          </w:p>
        </w:tc>
      </w:tr>
    </w:tbl>
    <w:p w14:paraId="33424EC7" w14:textId="77777777" w:rsidR="00417B9D" w:rsidRDefault="00417B9D" w:rsidP="00417B9D">
      <w:pPr>
        <w:pStyle w:val="Titolo1"/>
        <w:spacing w:before="0" w:after="120"/>
        <w:jc w:val="left"/>
        <w:rPr>
          <w:rFonts w:ascii="Times New Roman" w:hAnsi="Times New Roman" w:cs="Times New Roman"/>
          <w:sz w:val="22"/>
          <w:szCs w:val="22"/>
        </w:rPr>
      </w:pPr>
    </w:p>
    <w:p w14:paraId="11D50728" w14:textId="77777777" w:rsidR="00417B9D" w:rsidRDefault="00417B9D" w:rsidP="00417B9D">
      <w:pPr>
        <w:pStyle w:val="Titolo1"/>
        <w:spacing w:before="0" w:after="120"/>
        <w:jc w:val="left"/>
        <w:rPr>
          <w:rFonts w:ascii="Times New Roman" w:hAnsi="Times New Roman" w:cs="Times New Roman"/>
          <w:sz w:val="22"/>
          <w:szCs w:val="22"/>
        </w:rPr>
      </w:pPr>
    </w:p>
    <w:p w14:paraId="7E06BB10" w14:textId="77777777" w:rsidR="00417B9D" w:rsidRDefault="00417B9D" w:rsidP="00417B9D">
      <w:pPr>
        <w:pStyle w:val="Titolo1"/>
        <w:spacing w:before="0" w:after="120"/>
        <w:jc w:val="left"/>
        <w:rPr>
          <w:rFonts w:ascii="Times New Roman" w:hAnsi="Times New Roman" w:cs="Times New Roman"/>
          <w:sz w:val="22"/>
          <w:szCs w:val="22"/>
        </w:rPr>
      </w:pPr>
    </w:p>
    <w:p w14:paraId="66A5E62F" w14:textId="77777777" w:rsidR="00D32DE4" w:rsidRDefault="00D32DE4" w:rsidP="00417B9D">
      <w:pPr>
        <w:pStyle w:val="Titolo1"/>
        <w:spacing w:before="0" w:after="120"/>
        <w:jc w:val="left"/>
        <w:rPr>
          <w:rFonts w:ascii="Times New Roman" w:hAnsi="Times New Roman" w:cs="Times New Roman"/>
          <w:sz w:val="22"/>
          <w:szCs w:val="22"/>
        </w:rPr>
      </w:pPr>
    </w:p>
    <w:p w14:paraId="74D6330F" w14:textId="77777777" w:rsidR="00681726" w:rsidRPr="00681726" w:rsidRDefault="00681726" w:rsidP="00681726">
      <w:pPr>
        <w:widowControl/>
        <w:autoSpaceDE/>
        <w:autoSpaceDN/>
        <w:ind w:left="941"/>
        <w:rPr>
          <w:rFonts w:ascii="Times New Roman" w:eastAsia="Times New Roman" w:hAnsi="Times New Roman" w:cs="Times New Roman"/>
          <w:sz w:val="24"/>
          <w:szCs w:val="24"/>
          <w:lang w:eastAsia="it-IT"/>
        </w:rPr>
      </w:pPr>
      <w:r w:rsidRPr="00681726">
        <w:rPr>
          <w:rFonts w:ascii="Times New Roman" w:eastAsia="Times New Roman" w:hAnsi="Times New Roman" w:cs="Times New Roman"/>
          <w:b/>
          <w:bCs/>
          <w:color w:val="000000"/>
          <w:sz w:val="24"/>
          <w:szCs w:val="24"/>
          <w:u w:val="single"/>
          <w:lang w:eastAsia="it-IT"/>
        </w:rPr>
        <w:t>INFORMATIVA PER IL TRATTAMENTO DEI DATI PERSONALI </w:t>
      </w:r>
    </w:p>
    <w:p w14:paraId="5871B9B0" w14:textId="77777777" w:rsidR="00681726" w:rsidRPr="00681726" w:rsidRDefault="00681726" w:rsidP="00681726">
      <w:pPr>
        <w:widowControl/>
        <w:autoSpaceDE/>
        <w:autoSpaceDN/>
        <w:spacing w:before="522"/>
        <w:ind w:left="17"/>
        <w:rPr>
          <w:rFonts w:ascii="Times New Roman" w:eastAsia="Times New Roman" w:hAnsi="Times New Roman" w:cs="Times New Roman"/>
          <w:sz w:val="24"/>
          <w:szCs w:val="24"/>
          <w:lang w:eastAsia="it-IT"/>
        </w:rPr>
      </w:pPr>
      <w:r w:rsidRPr="00681726">
        <w:rPr>
          <w:rFonts w:ascii="Times New Roman" w:eastAsia="Times New Roman" w:hAnsi="Times New Roman" w:cs="Times New Roman"/>
          <w:b/>
          <w:bCs/>
          <w:color w:val="000000"/>
          <w:sz w:val="24"/>
          <w:szCs w:val="24"/>
          <w:lang w:eastAsia="it-IT"/>
        </w:rPr>
        <w:t>Categorie di interessati </w:t>
      </w:r>
    </w:p>
    <w:p w14:paraId="1DED7CDE" w14:textId="77777777" w:rsidR="00681726" w:rsidRPr="00681726" w:rsidRDefault="00681726" w:rsidP="00681726">
      <w:pPr>
        <w:widowControl/>
        <w:autoSpaceDE/>
        <w:autoSpaceDN/>
        <w:spacing w:before="181"/>
        <w:ind w:left="11"/>
        <w:rPr>
          <w:rFonts w:ascii="Times New Roman" w:eastAsia="Times New Roman" w:hAnsi="Times New Roman" w:cs="Times New Roman"/>
          <w:sz w:val="24"/>
          <w:szCs w:val="24"/>
          <w:lang w:eastAsia="it-IT"/>
        </w:rPr>
      </w:pPr>
      <w:r w:rsidRPr="00681726">
        <w:rPr>
          <w:rFonts w:ascii="Times New Roman" w:eastAsia="Times New Roman" w:hAnsi="Times New Roman" w:cs="Times New Roman"/>
          <w:color w:val="000000"/>
          <w:sz w:val="24"/>
          <w:szCs w:val="24"/>
          <w:lang w:eastAsia="it-IT"/>
        </w:rPr>
        <w:t>Fornitori di beni e servizi, operatori economici </w:t>
      </w:r>
    </w:p>
    <w:p w14:paraId="3ADC01A7" w14:textId="77777777" w:rsidR="00681726" w:rsidRPr="00681726" w:rsidRDefault="00681726" w:rsidP="00681726">
      <w:pPr>
        <w:widowControl/>
        <w:autoSpaceDE/>
        <w:autoSpaceDN/>
        <w:spacing w:before="178"/>
        <w:ind w:left="17"/>
        <w:rPr>
          <w:rFonts w:ascii="Times New Roman" w:eastAsia="Times New Roman" w:hAnsi="Times New Roman" w:cs="Times New Roman"/>
          <w:sz w:val="24"/>
          <w:szCs w:val="24"/>
          <w:lang w:eastAsia="it-IT"/>
        </w:rPr>
      </w:pPr>
      <w:r w:rsidRPr="00681726">
        <w:rPr>
          <w:rFonts w:ascii="Times New Roman" w:eastAsia="Times New Roman" w:hAnsi="Times New Roman" w:cs="Times New Roman"/>
          <w:b/>
          <w:bCs/>
          <w:color w:val="000000"/>
          <w:sz w:val="24"/>
          <w:szCs w:val="24"/>
          <w:lang w:eastAsia="it-IT"/>
        </w:rPr>
        <w:t>Categorie di destinatari </w:t>
      </w:r>
    </w:p>
    <w:p w14:paraId="25383591" w14:textId="77777777" w:rsidR="00681726" w:rsidRPr="00681726" w:rsidRDefault="00681726" w:rsidP="00681726">
      <w:pPr>
        <w:widowControl/>
        <w:autoSpaceDE/>
        <w:autoSpaceDN/>
        <w:spacing w:before="181"/>
        <w:ind w:left="15" w:right="829" w:firstLine="7"/>
        <w:rPr>
          <w:rFonts w:ascii="Times New Roman" w:eastAsia="Times New Roman" w:hAnsi="Times New Roman" w:cs="Times New Roman"/>
          <w:sz w:val="24"/>
          <w:szCs w:val="24"/>
          <w:lang w:eastAsia="it-IT"/>
        </w:rPr>
      </w:pPr>
      <w:r w:rsidRPr="00681726">
        <w:rPr>
          <w:rFonts w:ascii="Times New Roman" w:eastAsia="Times New Roman" w:hAnsi="Times New Roman" w:cs="Times New Roman"/>
          <w:color w:val="000000"/>
          <w:sz w:val="24"/>
          <w:szCs w:val="24"/>
          <w:lang w:eastAsia="it-IT"/>
        </w:rPr>
        <w:t>Strutture preposte all’acquisto di beni e servizi, alla liquidazione o alla gestione del contenzioso; struttura preposta al rispetto delle norme su trasparenza e anticorruzione. </w:t>
      </w:r>
    </w:p>
    <w:p w14:paraId="786BC39B" w14:textId="77777777" w:rsidR="00681726" w:rsidRPr="00681726" w:rsidRDefault="00681726" w:rsidP="00681726">
      <w:pPr>
        <w:widowControl/>
        <w:autoSpaceDE/>
        <w:autoSpaceDN/>
        <w:spacing w:before="134"/>
        <w:ind w:left="12" w:right="829"/>
        <w:jc w:val="both"/>
        <w:rPr>
          <w:rFonts w:ascii="Times New Roman" w:eastAsia="Times New Roman" w:hAnsi="Times New Roman" w:cs="Times New Roman"/>
          <w:sz w:val="24"/>
          <w:szCs w:val="24"/>
          <w:lang w:eastAsia="it-IT"/>
        </w:rPr>
      </w:pPr>
      <w:r w:rsidRPr="00681726">
        <w:rPr>
          <w:rFonts w:ascii="Times New Roman" w:eastAsia="Times New Roman" w:hAnsi="Times New Roman" w:cs="Times New Roman"/>
          <w:color w:val="000000"/>
          <w:sz w:val="24"/>
          <w:szCs w:val="24"/>
          <w:lang w:eastAsia="it-IT"/>
        </w:rPr>
        <w:t>L’Azienda Ospedaliera Universitaria Policlinico Paolo Giaccone di Palermo</w:t>
      </w:r>
      <w:r w:rsidRPr="00681726">
        <w:rPr>
          <w:rFonts w:ascii="Times New Roman" w:eastAsia="Times New Roman" w:hAnsi="Times New Roman" w:cs="Times New Roman"/>
          <w:b/>
          <w:bCs/>
          <w:color w:val="000000"/>
          <w:sz w:val="24"/>
          <w:szCs w:val="24"/>
          <w:lang w:eastAsia="it-IT"/>
        </w:rPr>
        <w:t xml:space="preserve">, </w:t>
      </w:r>
      <w:r w:rsidRPr="00681726">
        <w:rPr>
          <w:rFonts w:ascii="Times New Roman" w:eastAsia="Times New Roman" w:hAnsi="Times New Roman" w:cs="Times New Roman"/>
          <w:color w:val="000000"/>
          <w:sz w:val="24"/>
          <w:szCs w:val="24"/>
          <w:lang w:eastAsia="it-IT"/>
        </w:rPr>
        <w:t>con sede legale in Via Del Vespro, 129 - 90127 Palermo, CF e P.IVA 05841790826 (in seguito, “</w:t>
      </w:r>
      <w:r w:rsidRPr="00681726">
        <w:rPr>
          <w:rFonts w:ascii="Times New Roman" w:eastAsia="Times New Roman" w:hAnsi="Times New Roman" w:cs="Times New Roman"/>
          <w:b/>
          <w:bCs/>
          <w:color w:val="000000"/>
          <w:sz w:val="24"/>
          <w:szCs w:val="24"/>
          <w:lang w:eastAsia="it-IT"/>
        </w:rPr>
        <w:t>Titolare</w:t>
      </w:r>
      <w:r w:rsidRPr="00681726">
        <w:rPr>
          <w:rFonts w:ascii="Times New Roman" w:eastAsia="Times New Roman" w:hAnsi="Times New Roman" w:cs="Times New Roman"/>
          <w:color w:val="000000"/>
          <w:sz w:val="24"/>
          <w:szCs w:val="24"/>
          <w:lang w:eastAsia="it-IT"/>
        </w:rPr>
        <w:t xml:space="preserve">”), in qualità di titolare del trattamento, La informa ai sensi dell’art. 13 </w:t>
      </w:r>
      <w:proofErr w:type="spellStart"/>
      <w:r w:rsidRPr="00681726">
        <w:rPr>
          <w:rFonts w:ascii="Times New Roman" w:eastAsia="Times New Roman" w:hAnsi="Times New Roman" w:cs="Times New Roman"/>
          <w:color w:val="000000"/>
          <w:sz w:val="24"/>
          <w:szCs w:val="24"/>
          <w:lang w:eastAsia="it-IT"/>
        </w:rPr>
        <w:t>D.Lgs.</w:t>
      </w:r>
      <w:proofErr w:type="spellEnd"/>
      <w:r w:rsidRPr="00681726">
        <w:rPr>
          <w:rFonts w:ascii="Times New Roman" w:eastAsia="Times New Roman" w:hAnsi="Times New Roman" w:cs="Times New Roman"/>
          <w:color w:val="000000"/>
          <w:sz w:val="24"/>
          <w:szCs w:val="24"/>
          <w:lang w:eastAsia="it-IT"/>
        </w:rPr>
        <w:t xml:space="preserve"> 30.6.2003 n. 196 (in seguito, “</w:t>
      </w:r>
      <w:r w:rsidRPr="00681726">
        <w:rPr>
          <w:rFonts w:ascii="Times New Roman" w:eastAsia="Times New Roman" w:hAnsi="Times New Roman" w:cs="Times New Roman"/>
          <w:b/>
          <w:bCs/>
          <w:color w:val="000000"/>
          <w:sz w:val="24"/>
          <w:szCs w:val="24"/>
          <w:lang w:eastAsia="it-IT"/>
        </w:rPr>
        <w:t>Codice Privacy</w:t>
      </w:r>
      <w:r w:rsidRPr="00681726">
        <w:rPr>
          <w:rFonts w:ascii="Times New Roman" w:eastAsia="Times New Roman" w:hAnsi="Times New Roman" w:cs="Times New Roman"/>
          <w:color w:val="000000"/>
          <w:sz w:val="24"/>
          <w:szCs w:val="24"/>
          <w:lang w:eastAsia="it-IT"/>
        </w:rPr>
        <w:t>”) e dell’art. 13 Regolamento UE n. 2016/679 (in seguito, “</w:t>
      </w:r>
      <w:r w:rsidRPr="00681726">
        <w:rPr>
          <w:rFonts w:ascii="Times New Roman" w:eastAsia="Times New Roman" w:hAnsi="Times New Roman" w:cs="Times New Roman"/>
          <w:b/>
          <w:bCs/>
          <w:color w:val="000000"/>
          <w:sz w:val="24"/>
          <w:szCs w:val="24"/>
          <w:lang w:eastAsia="it-IT"/>
        </w:rPr>
        <w:t>GDPR</w:t>
      </w:r>
      <w:r w:rsidRPr="00681726">
        <w:rPr>
          <w:rFonts w:ascii="Times New Roman" w:eastAsia="Times New Roman" w:hAnsi="Times New Roman" w:cs="Times New Roman"/>
          <w:color w:val="000000"/>
          <w:sz w:val="24"/>
          <w:szCs w:val="24"/>
          <w:lang w:eastAsia="it-IT"/>
        </w:rPr>
        <w:t>”) che i Suoi dati saranno trattati con le modalità e per le finalità seguenti: </w:t>
      </w:r>
    </w:p>
    <w:p w14:paraId="593BF988" w14:textId="77777777" w:rsidR="00681726" w:rsidRPr="00681726" w:rsidRDefault="00681726" w:rsidP="00681726">
      <w:pPr>
        <w:widowControl/>
        <w:autoSpaceDE/>
        <w:autoSpaceDN/>
        <w:spacing w:before="135"/>
        <w:ind w:left="23"/>
        <w:rPr>
          <w:rFonts w:ascii="Times New Roman" w:eastAsia="Times New Roman" w:hAnsi="Times New Roman" w:cs="Times New Roman"/>
          <w:sz w:val="24"/>
          <w:szCs w:val="24"/>
          <w:lang w:eastAsia="it-IT"/>
        </w:rPr>
      </w:pPr>
      <w:r w:rsidRPr="00681726">
        <w:rPr>
          <w:rFonts w:ascii="Times New Roman" w:eastAsia="Times New Roman" w:hAnsi="Times New Roman" w:cs="Times New Roman"/>
          <w:b/>
          <w:bCs/>
          <w:color w:val="000000"/>
          <w:sz w:val="24"/>
          <w:szCs w:val="24"/>
          <w:lang w:eastAsia="it-IT"/>
        </w:rPr>
        <w:t>1.Oggetto del Trattamento </w:t>
      </w:r>
    </w:p>
    <w:p w14:paraId="6CE0C9B8" w14:textId="77777777" w:rsidR="00681726" w:rsidRPr="00681726" w:rsidRDefault="00681726" w:rsidP="00681726">
      <w:pPr>
        <w:widowControl/>
        <w:autoSpaceDE/>
        <w:autoSpaceDN/>
        <w:spacing w:before="61"/>
        <w:ind w:left="7" w:right="824" w:firstLine="6"/>
        <w:jc w:val="both"/>
        <w:rPr>
          <w:rFonts w:ascii="Times New Roman" w:eastAsia="Times New Roman" w:hAnsi="Times New Roman" w:cs="Times New Roman"/>
          <w:sz w:val="24"/>
          <w:szCs w:val="24"/>
          <w:lang w:eastAsia="it-IT"/>
        </w:rPr>
      </w:pPr>
      <w:r w:rsidRPr="00681726">
        <w:rPr>
          <w:rFonts w:ascii="Times New Roman" w:eastAsia="Times New Roman" w:hAnsi="Times New Roman" w:cs="Times New Roman"/>
          <w:color w:val="000000"/>
          <w:sz w:val="24"/>
          <w:szCs w:val="24"/>
          <w:lang w:eastAsia="it-IT"/>
        </w:rPr>
        <w:t>Il Titolare tratta i dati personali, identificativi (ad esempio, nome, cognome, ragione sociale, indirizzo, telefono, e-mail, riferimenti bancari e di pagamento) – in seguito, “</w:t>
      </w:r>
      <w:r w:rsidRPr="00681726">
        <w:rPr>
          <w:rFonts w:ascii="Times New Roman" w:eastAsia="Times New Roman" w:hAnsi="Times New Roman" w:cs="Times New Roman"/>
          <w:b/>
          <w:bCs/>
          <w:color w:val="000000"/>
          <w:sz w:val="24"/>
          <w:szCs w:val="24"/>
          <w:lang w:eastAsia="it-IT"/>
        </w:rPr>
        <w:t>dati personali</w:t>
      </w:r>
      <w:r w:rsidRPr="00681726">
        <w:rPr>
          <w:rFonts w:ascii="Times New Roman" w:eastAsia="Times New Roman" w:hAnsi="Times New Roman" w:cs="Times New Roman"/>
          <w:color w:val="000000"/>
          <w:sz w:val="24"/>
          <w:szCs w:val="24"/>
          <w:lang w:eastAsia="it-IT"/>
        </w:rPr>
        <w:t>” o anche “</w:t>
      </w:r>
      <w:r w:rsidRPr="00681726">
        <w:rPr>
          <w:rFonts w:ascii="Times New Roman" w:eastAsia="Times New Roman" w:hAnsi="Times New Roman" w:cs="Times New Roman"/>
          <w:b/>
          <w:bCs/>
          <w:color w:val="000000"/>
          <w:sz w:val="24"/>
          <w:szCs w:val="24"/>
          <w:lang w:eastAsia="it-IT"/>
        </w:rPr>
        <w:t>dati</w:t>
      </w:r>
      <w:r w:rsidRPr="00681726">
        <w:rPr>
          <w:rFonts w:ascii="Times New Roman" w:eastAsia="Times New Roman" w:hAnsi="Times New Roman" w:cs="Times New Roman"/>
          <w:color w:val="000000"/>
          <w:sz w:val="24"/>
          <w:szCs w:val="24"/>
          <w:lang w:eastAsia="it-IT"/>
        </w:rPr>
        <w:t>”) da Lei comunicati in occasione della conclusione di contratti per i servizi del Titolare. </w:t>
      </w:r>
    </w:p>
    <w:p w14:paraId="06A78697" w14:textId="77777777" w:rsidR="00681726" w:rsidRPr="00681726" w:rsidRDefault="00681726" w:rsidP="00681726">
      <w:pPr>
        <w:widowControl/>
        <w:autoSpaceDE/>
        <w:autoSpaceDN/>
        <w:spacing w:before="135"/>
        <w:ind w:left="13"/>
        <w:rPr>
          <w:rFonts w:ascii="Times New Roman" w:eastAsia="Times New Roman" w:hAnsi="Times New Roman" w:cs="Times New Roman"/>
          <w:sz w:val="24"/>
          <w:szCs w:val="24"/>
          <w:lang w:eastAsia="it-IT"/>
        </w:rPr>
      </w:pPr>
      <w:r w:rsidRPr="00681726">
        <w:rPr>
          <w:rFonts w:ascii="Times New Roman" w:eastAsia="Times New Roman" w:hAnsi="Times New Roman" w:cs="Times New Roman"/>
          <w:b/>
          <w:bCs/>
          <w:color w:val="000000"/>
          <w:sz w:val="24"/>
          <w:szCs w:val="24"/>
          <w:lang w:eastAsia="it-IT"/>
        </w:rPr>
        <w:t>2. Descrizione del trattamento </w:t>
      </w:r>
    </w:p>
    <w:p w14:paraId="63E31450" w14:textId="77777777" w:rsidR="00681726" w:rsidRPr="00681726" w:rsidRDefault="00681726" w:rsidP="00681726">
      <w:pPr>
        <w:widowControl/>
        <w:autoSpaceDE/>
        <w:autoSpaceDN/>
        <w:spacing w:before="61"/>
        <w:ind w:left="13" w:right="827" w:hanging="3"/>
        <w:jc w:val="both"/>
        <w:rPr>
          <w:rFonts w:ascii="Times New Roman" w:eastAsia="Times New Roman" w:hAnsi="Times New Roman" w:cs="Times New Roman"/>
          <w:sz w:val="24"/>
          <w:szCs w:val="24"/>
          <w:lang w:eastAsia="it-IT"/>
        </w:rPr>
      </w:pPr>
      <w:r w:rsidRPr="00681726">
        <w:rPr>
          <w:rFonts w:ascii="Times New Roman" w:eastAsia="Times New Roman" w:hAnsi="Times New Roman" w:cs="Times New Roman"/>
          <w:color w:val="000000"/>
          <w:sz w:val="24"/>
          <w:szCs w:val="24"/>
          <w:lang w:eastAsia="it-IT"/>
        </w:rPr>
        <w:t>Il dato è trattato per consentire la verifica di posizioni giudiziarie, fiscali e di condotta di fornitori ed operatori economici che sono in rapporto con il Titolare al fine di: svolgere le attività preliminari connesse alle procedure di acquisizione di beni e servizi; coordinare e analizzare la redazione della documentazione tecnica, amministrativa e contrattuale;</w:t>
      </w:r>
    </w:p>
    <w:p w14:paraId="24386860" w14:textId="77777777" w:rsidR="00681726" w:rsidRPr="00681726" w:rsidRDefault="00681726" w:rsidP="00681726">
      <w:pPr>
        <w:widowControl/>
        <w:autoSpaceDE/>
        <w:autoSpaceDN/>
        <w:ind w:left="14" w:right="827" w:hanging="1"/>
        <w:rPr>
          <w:rFonts w:ascii="Times New Roman" w:eastAsia="Times New Roman" w:hAnsi="Times New Roman" w:cs="Times New Roman"/>
          <w:sz w:val="24"/>
          <w:szCs w:val="24"/>
          <w:lang w:eastAsia="it-IT"/>
        </w:rPr>
      </w:pPr>
      <w:r w:rsidRPr="00681726">
        <w:rPr>
          <w:rFonts w:ascii="Times New Roman" w:eastAsia="Times New Roman" w:hAnsi="Times New Roman" w:cs="Times New Roman"/>
          <w:color w:val="000000"/>
          <w:sz w:val="24"/>
          <w:szCs w:val="24"/>
          <w:lang w:eastAsia="it-IT"/>
        </w:rPr>
        <w:t>gestire il procedimento e le attività connesse (stipula del contratto, monitoraggio dei tempi del procedimento in affidamento) </w:t>
      </w:r>
    </w:p>
    <w:p w14:paraId="372A5F02" w14:textId="77777777" w:rsidR="00681726" w:rsidRDefault="00681726" w:rsidP="00681726">
      <w:pPr>
        <w:widowControl/>
        <w:autoSpaceDE/>
        <w:autoSpaceDN/>
        <w:spacing w:before="137"/>
        <w:ind w:left="11"/>
        <w:rPr>
          <w:rFonts w:ascii="Times New Roman" w:eastAsia="Times New Roman" w:hAnsi="Times New Roman" w:cs="Times New Roman"/>
          <w:b/>
          <w:bCs/>
          <w:color w:val="000000"/>
          <w:sz w:val="24"/>
          <w:szCs w:val="24"/>
          <w:lang w:eastAsia="it-IT"/>
        </w:rPr>
      </w:pPr>
      <w:r w:rsidRPr="00681726">
        <w:rPr>
          <w:rFonts w:ascii="Times New Roman" w:eastAsia="Times New Roman" w:hAnsi="Times New Roman" w:cs="Times New Roman"/>
          <w:b/>
          <w:bCs/>
          <w:color w:val="000000"/>
          <w:sz w:val="24"/>
          <w:szCs w:val="24"/>
          <w:lang w:eastAsia="it-IT"/>
        </w:rPr>
        <w:t xml:space="preserve">3. Natura dei dati </w:t>
      </w:r>
    </w:p>
    <w:p w14:paraId="2308DFED" w14:textId="6F8BB04E" w:rsidR="00681726" w:rsidRPr="00681726" w:rsidRDefault="00681726" w:rsidP="00681726">
      <w:pPr>
        <w:widowControl/>
        <w:autoSpaceDE/>
        <w:autoSpaceDN/>
        <w:spacing w:before="137"/>
        <w:ind w:left="11"/>
        <w:rPr>
          <w:rFonts w:ascii="Times New Roman" w:eastAsia="Times New Roman" w:hAnsi="Times New Roman" w:cs="Times New Roman"/>
          <w:sz w:val="24"/>
          <w:szCs w:val="24"/>
          <w:lang w:eastAsia="it-IT"/>
        </w:rPr>
      </w:pPr>
      <w:r w:rsidRPr="00681726">
        <w:rPr>
          <w:rFonts w:ascii="Times New Roman" w:eastAsia="Times New Roman" w:hAnsi="Times New Roman" w:cs="Times New Roman"/>
          <w:color w:val="000000"/>
          <w:sz w:val="24"/>
          <w:szCs w:val="24"/>
          <w:lang w:eastAsia="it-IT"/>
        </w:rPr>
        <w:t>Personali, dati personali relativi a condanne penali e reati </w:t>
      </w:r>
    </w:p>
    <w:p w14:paraId="268351A7" w14:textId="77777777" w:rsidR="00681726" w:rsidRPr="00681726" w:rsidRDefault="00681726" w:rsidP="00681726">
      <w:pPr>
        <w:widowControl/>
        <w:autoSpaceDE/>
        <w:autoSpaceDN/>
        <w:spacing w:before="178"/>
        <w:ind w:left="13" w:right="1713" w:hanging="3"/>
        <w:rPr>
          <w:rFonts w:ascii="Times New Roman" w:eastAsia="Times New Roman" w:hAnsi="Times New Roman" w:cs="Times New Roman"/>
          <w:sz w:val="24"/>
          <w:szCs w:val="24"/>
          <w:lang w:eastAsia="it-IT"/>
        </w:rPr>
      </w:pPr>
      <w:r w:rsidRPr="00681726">
        <w:rPr>
          <w:rFonts w:ascii="Times New Roman" w:eastAsia="Times New Roman" w:hAnsi="Times New Roman" w:cs="Times New Roman"/>
          <w:b/>
          <w:bCs/>
          <w:color w:val="000000"/>
          <w:sz w:val="24"/>
          <w:szCs w:val="24"/>
          <w:lang w:eastAsia="it-IT"/>
        </w:rPr>
        <w:t>4.Quali sono i dati personali strettamente necessari per perseguire la finalità descritta </w:t>
      </w:r>
    </w:p>
    <w:p w14:paraId="16E0433F" w14:textId="77777777" w:rsidR="00681726" w:rsidRPr="00681726" w:rsidRDefault="00681726" w:rsidP="00681726">
      <w:pPr>
        <w:widowControl/>
        <w:autoSpaceDE/>
        <w:autoSpaceDN/>
        <w:spacing w:before="14"/>
        <w:ind w:left="11" w:right="823" w:hanging="4"/>
        <w:rPr>
          <w:rFonts w:ascii="Times New Roman" w:eastAsia="Times New Roman" w:hAnsi="Times New Roman" w:cs="Times New Roman"/>
          <w:sz w:val="24"/>
          <w:szCs w:val="24"/>
          <w:lang w:eastAsia="it-IT"/>
        </w:rPr>
      </w:pPr>
      <w:r w:rsidRPr="00681726">
        <w:rPr>
          <w:rFonts w:ascii="Times New Roman" w:eastAsia="Times New Roman" w:hAnsi="Times New Roman" w:cs="Times New Roman"/>
          <w:color w:val="000000"/>
          <w:sz w:val="24"/>
          <w:szCs w:val="24"/>
          <w:lang w:eastAsia="it-IT"/>
        </w:rPr>
        <w:t>Potrebbe rendersi necessaria la registrazione di dati personali presenti nella documentazione inerente: </w:t>
      </w:r>
    </w:p>
    <w:p w14:paraId="3480779E" w14:textId="77777777" w:rsidR="00681726" w:rsidRPr="00681726" w:rsidRDefault="00681726" w:rsidP="00681726">
      <w:pPr>
        <w:widowControl/>
        <w:autoSpaceDE/>
        <w:autoSpaceDN/>
        <w:spacing w:before="17"/>
        <w:ind w:left="378"/>
        <w:rPr>
          <w:rFonts w:ascii="Times New Roman" w:eastAsia="Times New Roman" w:hAnsi="Times New Roman" w:cs="Times New Roman"/>
          <w:sz w:val="24"/>
          <w:szCs w:val="24"/>
          <w:lang w:eastAsia="it-IT"/>
        </w:rPr>
      </w:pPr>
      <w:r w:rsidRPr="00681726">
        <w:rPr>
          <w:rFonts w:ascii="Arial" w:eastAsia="Times New Roman" w:hAnsi="Arial" w:cs="Arial"/>
          <w:color w:val="000000"/>
          <w:sz w:val="20"/>
          <w:szCs w:val="20"/>
          <w:lang w:eastAsia="it-IT"/>
        </w:rPr>
        <w:t xml:space="preserve">• </w:t>
      </w:r>
      <w:r w:rsidRPr="00681726">
        <w:rPr>
          <w:rFonts w:ascii="Times New Roman" w:eastAsia="Times New Roman" w:hAnsi="Times New Roman" w:cs="Times New Roman"/>
          <w:color w:val="000000"/>
          <w:sz w:val="24"/>
          <w:szCs w:val="24"/>
          <w:lang w:eastAsia="it-IT"/>
        </w:rPr>
        <w:t xml:space="preserve">DURC (acquisendo parte dei dati da Inps e altri da </w:t>
      </w:r>
      <w:proofErr w:type="spellStart"/>
      <w:r w:rsidRPr="00681726">
        <w:rPr>
          <w:rFonts w:ascii="Times New Roman" w:eastAsia="Times New Roman" w:hAnsi="Times New Roman" w:cs="Times New Roman"/>
          <w:color w:val="000000"/>
          <w:sz w:val="24"/>
          <w:szCs w:val="24"/>
          <w:lang w:eastAsia="it-IT"/>
        </w:rPr>
        <w:t>Inail</w:t>
      </w:r>
      <w:proofErr w:type="spellEnd"/>
      <w:r w:rsidRPr="00681726">
        <w:rPr>
          <w:rFonts w:ascii="Times New Roman" w:eastAsia="Times New Roman" w:hAnsi="Times New Roman" w:cs="Times New Roman"/>
          <w:color w:val="000000"/>
          <w:sz w:val="24"/>
          <w:szCs w:val="24"/>
          <w:lang w:eastAsia="it-IT"/>
        </w:rPr>
        <w:t>) </w:t>
      </w:r>
    </w:p>
    <w:p w14:paraId="3F79B6EC" w14:textId="77777777" w:rsidR="00681726" w:rsidRPr="00681726" w:rsidRDefault="00681726" w:rsidP="00681726">
      <w:pPr>
        <w:widowControl/>
        <w:autoSpaceDE/>
        <w:autoSpaceDN/>
        <w:spacing w:before="181"/>
        <w:ind w:left="378"/>
        <w:rPr>
          <w:rFonts w:ascii="Times New Roman" w:eastAsia="Times New Roman" w:hAnsi="Times New Roman" w:cs="Times New Roman"/>
          <w:sz w:val="24"/>
          <w:szCs w:val="24"/>
          <w:lang w:eastAsia="it-IT"/>
        </w:rPr>
      </w:pPr>
      <w:r w:rsidRPr="00681726">
        <w:rPr>
          <w:rFonts w:ascii="Arial" w:eastAsia="Times New Roman" w:hAnsi="Arial" w:cs="Arial"/>
          <w:color w:val="000000"/>
          <w:sz w:val="20"/>
          <w:szCs w:val="20"/>
          <w:lang w:eastAsia="it-IT"/>
        </w:rPr>
        <w:lastRenderedPageBreak/>
        <w:t xml:space="preserve">• </w:t>
      </w:r>
      <w:r w:rsidRPr="00681726">
        <w:rPr>
          <w:rFonts w:ascii="Times New Roman" w:eastAsia="Times New Roman" w:hAnsi="Times New Roman" w:cs="Times New Roman"/>
          <w:color w:val="000000"/>
          <w:sz w:val="24"/>
          <w:szCs w:val="24"/>
          <w:lang w:eastAsia="it-IT"/>
        </w:rPr>
        <w:t xml:space="preserve">Visure camerali (acquisiti da </w:t>
      </w:r>
      <w:proofErr w:type="spellStart"/>
      <w:r w:rsidRPr="00681726">
        <w:rPr>
          <w:rFonts w:ascii="Times New Roman" w:eastAsia="Times New Roman" w:hAnsi="Times New Roman" w:cs="Times New Roman"/>
          <w:color w:val="000000"/>
          <w:sz w:val="24"/>
          <w:szCs w:val="24"/>
          <w:lang w:eastAsia="it-IT"/>
        </w:rPr>
        <w:t>Infocamere</w:t>
      </w:r>
      <w:proofErr w:type="spellEnd"/>
      <w:r w:rsidRPr="00681726">
        <w:rPr>
          <w:rFonts w:ascii="Times New Roman" w:eastAsia="Times New Roman" w:hAnsi="Times New Roman" w:cs="Times New Roman"/>
          <w:color w:val="000000"/>
          <w:sz w:val="24"/>
          <w:szCs w:val="24"/>
          <w:lang w:eastAsia="it-IT"/>
        </w:rPr>
        <w:t>) </w:t>
      </w:r>
    </w:p>
    <w:p w14:paraId="3B6B635C" w14:textId="77777777" w:rsidR="00681726" w:rsidRPr="00681726" w:rsidRDefault="00681726" w:rsidP="00681726">
      <w:pPr>
        <w:widowControl/>
        <w:autoSpaceDE/>
        <w:autoSpaceDN/>
        <w:spacing w:before="178"/>
        <w:ind w:left="378"/>
        <w:rPr>
          <w:rFonts w:ascii="Times New Roman" w:eastAsia="Times New Roman" w:hAnsi="Times New Roman" w:cs="Times New Roman"/>
          <w:sz w:val="24"/>
          <w:szCs w:val="24"/>
          <w:lang w:eastAsia="it-IT"/>
        </w:rPr>
      </w:pPr>
      <w:r w:rsidRPr="00681726">
        <w:rPr>
          <w:rFonts w:ascii="Arial" w:eastAsia="Times New Roman" w:hAnsi="Arial" w:cs="Arial"/>
          <w:color w:val="000000"/>
          <w:sz w:val="20"/>
          <w:szCs w:val="20"/>
          <w:lang w:eastAsia="it-IT"/>
        </w:rPr>
        <w:t xml:space="preserve">• </w:t>
      </w:r>
      <w:r w:rsidRPr="00681726">
        <w:rPr>
          <w:rFonts w:ascii="Times New Roman" w:eastAsia="Times New Roman" w:hAnsi="Times New Roman" w:cs="Times New Roman"/>
          <w:color w:val="000000"/>
          <w:sz w:val="24"/>
          <w:szCs w:val="24"/>
          <w:lang w:eastAsia="it-IT"/>
        </w:rPr>
        <w:t>Certificato di Casellari o Giudiziale (Tribunale) </w:t>
      </w:r>
    </w:p>
    <w:p w14:paraId="21CFA248" w14:textId="77777777" w:rsidR="00681726" w:rsidRPr="00681726" w:rsidRDefault="00681726" w:rsidP="00681726">
      <w:pPr>
        <w:widowControl/>
        <w:autoSpaceDE/>
        <w:autoSpaceDN/>
        <w:spacing w:before="181"/>
        <w:ind w:left="4" w:right="1396" w:firstLine="373"/>
        <w:rPr>
          <w:rFonts w:ascii="Times New Roman" w:eastAsia="Times New Roman" w:hAnsi="Times New Roman" w:cs="Times New Roman"/>
          <w:sz w:val="24"/>
          <w:szCs w:val="24"/>
          <w:lang w:eastAsia="it-IT"/>
        </w:rPr>
      </w:pPr>
      <w:r w:rsidRPr="00681726">
        <w:rPr>
          <w:rFonts w:ascii="Arial" w:eastAsia="Times New Roman" w:hAnsi="Arial" w:cs="Arial"/>
          <w:color w:val="000000"/>
          <w:sz w:val="20"/>
          <w:szCs w:val="20"/>
          <w:lang w:eastAsia="it-IT"/>
        </w:rPr>
        <w:t xml:space="preserve">• </w:t>
      </w:r>
      <w:r w:rsidRPr="00681726">
        <w:rPr>
          <w:rFonts w:ascii="Times New Roman" w:eastAsia="Times New Roman" w:hAnsi="Times New Roman" w:cs="Times New Roman"/>
          <w:color w:val="000000"/>
          <w:sz w:val="24"/>
          <w:szCs w:val="24"/>
          <w:lang w:eastAsia="it-IT"/>
        </w:rPr>
        <w:t>Accertamenti sulla situazione societaria e personale delle controparti (</w:t>
      </w:r>
      <w:proofErr w:type="spellStart"/>
      <w:r w:rsidRPr="00681726">
        <w:rPr>
          <w:rFonts w:ascii="Times New Roman" w:eastAsia="Times New Roman" w:hAnsi="Times New Roman" w:cs="Times New Roman"/>
          <w:color w:val="000000"/>
          <w:sz w:val="24"/>
          <w:szCs w:val="24"/>
          <w:lang w:eastAsia="it-IT"/>
        </w:rPr>
        <w:t>Anac</w:t>
      </w:r>
      <w:proofErr w:type="spellEnd"/>
      <w:r w:rsidRPr="00681726">
        <w:rPr>
          <w:rFonts w:ascii="Times New Roman" w:eastAsia="Times New Roman" w:hAnsi="Times New Roman" w:cs="Times New Roman"/>
          <w:color w:val="000000"/>
          <w:sz w:val="24"/>
          <w:szCs w:val="24"/>
          <w:lang w:eastAsia="it-IT"/>
        </w:rPr>
        <w:t xml:space="preserve">) </w:t>
      </w:r>
      <w:r w:rsidRPr="00681726">
        <w:rPr>
          <w:rFonts w:ascii="Arial" w:eastAsia="Times New Roman" w:hAnsi="Arial" w:cs="Arial"/>
          <w:color w:val="000000"/>
          <w:sz w:val="20"/>
          <w:szCs w:val="20"/>
          <w:lang w:eastAsia="it-IT"/>
        </w:rPr>
        <w:t xml:space="preserve">• </w:t>
      </w:r>
      <w:r w:rsidRPr="00681726">
        <w:rPr>
          <w:rFonts w:ascii="Times New Roman" w:eastAsia="Times New Roman" w:hAnsi="Times New Roman" w:cs="Times New Roman"/>
          <w:color w:val="000000"/>
          <w:sz w:val="24"/>
          <w:szCs w:val="24"/>
          <w:lang w:eastAsia="it-IT"/>
        </w:rPr>
        <w:t xml:space="preserve">verifica regolarità fiscale (Agenzia delle entrate ed </w:t>
      </w:r>
      <w:proofErr w:type="spellStart"/>
      <w:r w:rsidRPr="00681726">
        <w:rPr>
          <w:rFonts w:ascii="Times New Roman" w:eastAsia="Times New Roman" w:hAnsi="Times New Roman" w:cs="Times New Roman"/>
          <w:color w:val="000000"/>
          <w:sz w:val="24"/>
          <w:szCs w:val="24"/>
          <w:lang w:eastAsia="it-IT"/>
        </w:rPr>
        <w:t>Equitalia</w:t>
      </w:r>
      <w:proofErr w:type="spellEnd"/>
      <w:r w:rsidRPr="00681726">
        <w:rPr>
          <w:rFonts w:ascii="Times New Roman" w:eastAsia="Times New Roman" w:hAnsi="Times New Roman" w:cs="Times New Roman"/>
          <w:color w:val="000000"/>
          <w:sz w:val="24"/>
          <w:szCs w:val="24"/>
          <w:lang w:eastAsia="it-IT"/>
        </w:rPr>
        <w:t xml:space="preserve"> per il pregresso) Nel caso di acquisti sopra soglia è necessario altresì acquisire i dati inerenti: </w:t>
      </w:r>
    </w:p>
    <w:p w14:paraId="3591602D" w14:textId="77777777" w:rsidR="00681726" w:rsidRPr="00681726" w:rsidRDefault="00681726" w:rsidP="00681726">
      <w:pPr>
        <w:widowControl/>
        <w:autoSpaceDE/>
        <w:autoSpaceDN/>
        <w:spacing w:before="38"/>
        <w:ind w:left="378" w:right="820" w:hanging="358"/>
        <w:rPr>
          <w:rFonts w:ascii="Times New Roman" w:eastAsia="Times New Roman" w:hAnsi="Times New Roman" w:cs="Times New Roman"/>
          <w:sz w:val="24"/>
          <w:szCs w:val="24"/>
          <w:lang w:eastAsia="it-IT"/>
        </w:rPr>
      </w:pPr>
      <w:r w:rsidRPr="00681726">
        <w:rPr>
          <w:rFonts w:ascii="Arial" w:eastAsia="Times New Roman" w:hAnsi="Arial" w:cs="Arial"/>
          <w:color w:val="000000"/>
          <w:sz w:val="20"/>
          <w:szCs w:val="20"/>
          <w:lang w:eastAsia="it-IT"/>
        </w:rPr>
        <w:t xml:space="preserve">• </w:t>
      </w:r>
      <w:r w:rsidRPr="00681726">
        <w:rPr>
          <w:rFonts w:ascii="Times New Roman" w:eastAsia="Times New Roman" w:hAnsi="Times New Roman" w:cs="Times New Roman"/>
          <w:color w:val="000000"/>
          <w:sz w:val="24"/>
          <w:szCs w:val="24"/>
          <w:lang w:eastAsia="it-IT"/>
        </w:rPr>
        <w:t>Offerta economica, in sede di apertura del fascicolo di gara (svolto dalla Commissione per la valutazione dell’offerta); </w:t>
      </w:r>
    </w:p>
    <w:p w14:paraId="252364C8" w14:textId="77777777" w:rsidR="00681726" w:rsidRDefault="00681726" w:rsidP="00681726">
      <w:pPr>
        <w:widowControl/>
        <w:autoSpaceDE/>
        <w:autoSpaceDN/>
        <w:spacing w:before="134"/>
        <w:ind w:left="14" w:right="2604" w:firstLine="363"/>
        <w:rPr>
          <w:rFonts w:ascii="Times New Roman" w:eastAsia="Times New Roman" w:hAnsi="Times New Roman" w:cs="Times New Roman"/>
          <w:color w:val="000000"/>
          <w:sz w:val="24"/>
          <w:szCs w:val="24"/>
          <w:lang w:eastAsia="it-IT"/>
        </w:rPr>
      </w:pPr>
      <w:r w:rsidRPr="00681726">
        <w:rPr>
          <w:rFonts w:ascii="Arial" w:eastAsia="Times New Roman" w:hAnsi="Arial" w:cs="Arial"/>
          <w:color w:val="000000"/>
          <w:sz w:val="20"/>
          <w:szCs w:val="20"/>
          <w:lang w:eastAsia="it-IT"/>
        </w:rPr>
        <w:t xml:space="preserve">• </w:t>
      </w:r>
      <w:r w:rsidRPr="00681726">
        <w:rPr>
          <w:rFonts w:ascii="Times New Roman" w:eastAsia="Times New Roman" w:hAnsi="Times New Roman" w:cs="Times New Roman"/>
          <w:color w:val="000000"/>
          <w:sz w:val="24"/>
          <w:szCs w:val="24"/>
          <w:lang w:eastAsia="it-IT"/>
        </w:rPr>
        <w:t>certificazioni antimafia (acquisita presso la Prefettura/Questura). Tali verifiche potrebbero essere svolte anche per i casi di avvalimento </w:t>
      </w:r>
    </w:p>
    <w:p w14:paraId="5CF7A5B5" w14:textId="77777777" w:rsidR="00681726" w:rsidRPr="00681726" w:rsidRDefault="00681726" w:rsidP="00681726">
      <w:pPr>
        <w:widowControl/>
        <w:autoSpaceDE/>
        <w:autoSpaceDN/>
        <w:spacing w:before="134"/>
        <w:ind w:left="14" w:right="2604" w:firstLine="363"/>
        <w:rPr>
          <w:rFonts w:ascii="Times New Roman" w:eastAsia="Times New Roman" w:hAnsi="Times New Roman" w:cs="Times New Roman"/>
          <w:sz w:val="24"/>
          <w:szCs w:val="24"/>
          <w:lang w:eastAsia="it-IT"/>
        </w:rPr>
      </w:pPr>
    </w:p>
    <w:p w14:paraId="59DE1C9A" w14:textId="77777777" w:rsidR="00681726" w:rsidRPr="00681726" w:rsidRDefault="00681726" w:rsidP="00681726">
      <w:pPr>
        <w:widowControl/>
        <w:autoSpaceDE/>
        <w:autoSpaceDN/>
        <w:spacing w:before="34"/>
        <w:ind w:left="7" w:right="823" w:firstLine="9"/>
        <w:rPr>
          <w:rFonts w:ascii="Times New Roman" w:eastAsia="Times New Roman" w:hAnsi="Times New Roman" w:cs="Times New Roman"/>
          <w:sz w:val="24"/>
          <w:szCs w:val="24"/>
          <w:lang w:eastAsia="it-IT"/>
        </w:rPr>
      </w:pPr>
      <w:r w:rsidRPr="00681726">
        <w:rPr>
          <w:rFonts w:ascii="Times New Roman" w:eastAsia="Times New Roman" w:hAnsi="Times New Roman" w:cs="Times New Roman"/>
          <w:b/>
          <w:bCs/>
          <w:color w:val="000000"/>
          <w:sz w:val="24"/>
          <w:szCs w:val="24"/>
          <w:lang w:eastAsia="it-IT"/>
        </w:rPr>
        <w:t xml:space="preserve">5. Modalità per fornire l’informativa e, ove necessario, acquisire il consenso </w:t>
      </w:r>
      <w:r w:rsidRPr="00681726">
        <w:rPr>
          <w:rFonts w:ascii="Times New Roman" w:eastAsia="Times New Roman" w:hAnsi="Times New Roman" w:cs="Times New Roman"/>
          <w:color w:val="000000"/>
          <w:sz w:val="24"/>
          <w:szCs w:val="24"/>
          <w:lang w:eastAsia="it-IT"/>
        </w:rPr>
        <w:t>L’informativa può essere resa al momento dell’inserimento nell’elenco fornitori, della pubblicazione del bando per la fornitura di beni o servizi. </w:t>
      </w:r>
    </w:p>
    <w:p w14:paraId="38FC38E1" w14:textId="77777777" w:rsidR="00681726" w:rsidRPr="00681726" w:rsidRDefault="00681726" w:rsidP="00681726">
      <w:pPr>
        <w:widowControl/>
        <w:autoSpaceDE/>
        <w:autoSpaceDN/>
        <w:spacing w:before="14"/>
        <w:ind w:left="9" w:right="821" w:hanging="10"/>
        <w:rPr>
          <w:rFonts w:ascii="Times New Roman" w:eastAsia="Times New Roman" w:hAnsi="Times New Roman" w:cs="Times New Roman"/>
          <w:sz w:val="24"/>
          <w:szCs w:val="24"/>
          <w:lang w:eastAsia="it-IT"/>
        </w:rPr>
      </w:pPr>
      <w:r w:rsidRPr="00681726">
        <w:rPr>
          <w:rFonts w:ascii="Times New Roman" w:eastAsia="Times New Roman" w:hAnsi="Times New Roman" w:cs="Times New Roman"/>
          <w:color w:val="000000"/>
          <w:sz w:val="24"/>
          <w:szCs w:val="24"/>
          <w:lang w:eastAsia="it-IT"/>
        </w:rPr>
        <w:t>Al momento della stipula del contratto si può consegnare un’ulteriore informativa più specifica in funzione del servizio reso o del bene acquisito. </w:t>
      </w:r>
    </w:p>
    <w:p w14:paraId="3F1EF006" w14:textId="77777777" w:rsidR="00681726" w:rsidRPr="00681726" w:rsidRDefault="00681726" w:rsidP="00681726">
      <w:pPr>
        <w:widowControl/>
        <w:autoSpaceDE/>
        <w:autoSpaceDN/>
        <w:spacing w:before="137"/>
        <w:ind w:left="16"/>
        <w:rPr>
          <w:rFonts w:ascii="Times New Roman" w:eastAsia="Times New Roman" w:hAnsi="Times New Roman" w:cs="Times New Roman"/>
          <w:sz w:val="24"/>
          <w:szCs w:val="24"/>
          <w:lang w:eastAsia="it-IT"/>
        </w:rPr>
      </w:pPr>
      <w:r w:rsidRPr="00681726">
        <w:rPr>
          <w:rFonts w:ascii="Times New Roman" w:eastAsia="Times New Roman" w:hAnsi="Times New Roman" w:cs="Times New Roman"/>
          <w:b/>
          <w:bCs/>
          <w:color w:val="000000"/>
          <w:sz w:val="24"/>
          <w:szCs w:val="24"/>
          <w:lang w:eastAsia="it-IT"/>
        </w:rPr>
        <w:t>6. Archiviazione e conservazione (tempi, modi, quali dati) </w:t>
      </w:r>
    </w:p>
    <w:p w14:paraId="20EAD951" w14:textId="77777777" w:rsidR="00681726" w:rsidRPr="00681726" w:rsidRDefault="00681726" w:rsidP="00681726">
      <w:pPr>
        <w:widowControl/>
        <w:autoSpaceDE/>
        <w:autoSpaceDN/>
        <w:spacing w:before="58"/>
        <w:ind w:left="7" w:right="818" w:firstLine="6"/>
        <w:jc w:val="both"/>
        <w:rPr>
          <w:rFonts w:ascii="Times New Roman" w:eastAsia="Times New Roman" w:hAnsi="Times New Roman" w:cs="Times New Roman"/>
          <w:sz w:val="24"/>
          <w:szCs w:val="24"/>
          <w:lang w:eastAsia="it-IT"/>
        </w:rPr>
      </w:pPr>
      <w:r w:rsidRPr="00681726">
        <w:rPr>
          <w:rFonts w:ascii="Times New Roman" w:eastAsia="Times New Roman" w:hAnsi="Times New Roman" w:cs="Times New Roman"/>
          <w:color w:val="000000"/>
          <w:sz w:val="24"/>
          <w:szCs w:val="24"/>
          <w:lang w:eastAsia="it-IT"/>
        </w:rPr>
        <w:t>I tempi possono essere molto diversi a seconda del tipo di contratto e dell’oggetto della fornitura. Il criterio per stabilirli si basa su principi di buon senso e sulle precisazioni dell’Autorità Garante secondo cui i dati possono essere conservati in generale “finché sussista un interesse giustificabile” e cioè finché la loro conservazione risulti necessaria agli scopi per i quali sono stati raccolti e trattati. Ad esempio nel caso in cui si acquisti un bene con garanzia a vita o un software con licenza d’uso illimitata in senso temporale i dati possono essere conservati a tempo indeterminato, comunque fino a che il bene o il software non viene dismesso. Più in generale, i dati dovrebbero essere conservati in linea con quanto previsto dal Codice Civile (art. 2220). </w:t>
      </w:r>
    </w:p>
    <w:p w14:paraId="6C9FC8AC" w14:textId="77777777" w:rsidR="00681726" w:rsidRPr="00681726" w:rsidRDefault="00681726" w:rsidP="00681726">
      <w:pPr>
        <w:widowControl/>
        <w:autoSpaceDE/>
        <w:autoSpaceDN/>
        <w:spacing w:before="135"/>
        <w:ind w:left="15"/>
        <w:rPr>
          <w:rFonts w:ascii="Times New Roman" w:eastAsia="Times New Roman" w:hAnsi="Times New Roman" w:cs="Times New Roman"/>
          <w:sz w:val="24"/>
          <w:szCs w:val="24"/>
          <w:lang w:eastAsia="it-IT"/>
        </w:rPr>
      </w:pPr>
      <w:r w:rsidRPr="00681726">
        <w:rPr>
          <w:rFonts w:ascii="Times New Roman" w:eastAsia="Times New Roman" w:hAnsi="Times New Roman" w:cs="Times New Roman"/>
          <w:b/>
          <w:bCs/>
          <w:color w:val="000000"/>
          <w:sz w:val="24"/>
          <w:szCs w:val="24"/>
          <w:lang w:eastAsia="it-IT"/>
        </w:rPr>
        <w:t>7. Finalità del trattamento </w:t>
      </w:r>
    </w:p>
    <w:p w14:paraId="48E25CEE" w14:textId="77777777" w:rsidR="00681726" w:rsidRPr="00681726" w:rsidRDefault="00681726" w:rsidP="00681726">
      <w:pPr>
        <w:widowControl/>
        <w:autoSpaceDE/>
        <w:autoSpaceDN/>
        <w:spacing w:before="61"/>
        <w:ind w:left="13"/>
        <w:rPr>
          <w:rFonts w:ascii="Times New Roman" w:eastAsia="Times New Roman" w:hAnsi="Times New Roman" w:cs="Times New Roman"/>
          <w:sz w:val="24"/>
          <w:szCs w:val="24"/>
          <w:lang w:eastAsia="it-IT"/>
        </w:rPr>
      </w:pPr>
      <w:r w:rsidRPr="00681726">
        <w:rPr>
          <w:rFonts w:ascii="Times New Roman" w:eastAsia="Times New Roman" w:hAnsi="Times New Roman" w:cs="Times New Roman"/>
          <w:color w:val="000000"/>
          <w:sz w:val="24"/>
          <w:szCs w:val="24"/>
          <w:lang w:eastAsia="it-IT"/>
        </w:rPr>
        <w:t>I dati personali sono trattati: </w:t>
      </w:r>
    </w:p>
    <w:p w14:paraId="2F13E669" w14:textId="77777777" w:rsidR="00681726" w:rsidRPr="00681726" w:rsidRDefault="00681726" w:rsidP="00681726">
      <w:pPr>
        <w:widowControl/>
        <w:autoSpaceDE/>
        <w:autoSpaceDN/>
        <w:spacing w:before="61"/>
        <w:ind w:left="9" w:right="829"/>
        <w:rPr>
          <w:rFonts w:ascii="Times New Roman" w:eastAsia="Times New Roman" w:hAnsi="Times New Roman" w:cs="Times New Roman"/>
          <w:sz w:val="24"/>
          <w:szCs w:val="24"/>
          <w:lang w:eastAsia="it-IT"/>
        </w:rPr>
      </w:pPr>
      <w:r w:rsidRPr="00681726">
        <w:rPr>
          <w:rFonts w:ascii="Times New Roman" w:eastAsia="Times New Roman" w:hAnsi="Times New Roman" w:cs="Times New Roman"/>
          <w:color w:val="000000"/>
          <w:sz w:val="24"/>
          <w:szCs w:val="24"/>
          <w:lang w:eastAsia="it-IT"/>
        </w:rPr>
        <w:t xml:space="preserve">A. Senza la necessità di un espresso consenso (ex art. 24 Codice Privacy e art. 6 </w:t>
      </w:r>
      <w:proofErr w:type="spellStart"/>
      <w:r w:rsidRPr="00681726">
        <w:rPr>
          <w:rFonts w:ascii="Times New Roman" w:eastAsia="Times New Roman" w:hAnsi="Times New Roman" w:cs="Times New Roman"/>
          <w:color w:val="000000"/>
          <w:sz w:val="24"/>
          <w:szCs w:val="24"/>
          <w:lang w:eastAsia="it-IT"/>
        </w:rPr>
        <w:t>lett</w:t>
      </w:r>
      <w:proofErr w:type="spellEnd"/>
      <w:r w:rsidRPr="00681726">
        <w:rPr>
          <w:rFonts w:ascii="Times New Roman" w:eastAsia="Times New Roman" w:hAnsi="Times New Roman" w:cs="Times New Roman"/>
          <w:color w:val="000000"/>
          <w:sz w:val="24"/>
          <w:szCs w:val="24"/>
          <w:lang w:eastAsia="it-IT"/>
        </w:rPr>
        <w:t>. b) e c) EU GDPR “Liceità del trattamento”) per:</w:t>
      </w:r>
    </w:p>
    <w:p w14:paraId="730978C3" w14:textId="77777777" w:rsidR="00681726" w:rsidRPr="00681726" w:rsidRDefault="00681726" w:rsidP="00681726">
      <w:pPr>
        <w:widowControl/>
        <w:autoSpaceDE/>
        <w:autoSpaceDN/>
        <w:ind w:left="378"/>
        <w:rPr>
          <w:rFonts w:ascii="Times New Roman" w:eastAsia="Times New Roman" w:hAnsi="Times New Roman" w:cs="Times New Roman"/>
          <w:sz w:val="24"/>
          <w:szCs w:val="24"/>
          <w:lang w:eastAsia="it-IT"/>
        </w:rPr>
      </w:pPr>
      <w:r w:rsidRPr="00681726">
        <w:rPr>
          <w:rFonts w:ascii="Arial" w:eastAsia="Times New Roman" w:hAnsi="Arial" w:cs="Arial"/>
          <w:color w:val="000000"/>
          <w:sz w:val="20"/>
          <w:szCs w:val="20"/>
          <w:lang w:eastAsia="it-IT"/>
        </w:rPr>
        <w:t xml:space="preserve">• </w:t>
      </w:r>
      <w:r w:rsidRPr="00681726">
        <w:rPr>
          <w:rFonts w:ascii="Times New Roman" w:eastAsia="Times New Roman" w:hAnsi="Times New Roman" w:cs="Times New Roman"/>
          <w:color w:val="000000"/>
          <w:sz w:val="24"/>
          <w:szCs w:val="24"/>
          <w:lang w:eastAsia="it-IT"/>
        </w:rPr>
        <w:t>pubblicazione della Denominazione nell’elenco operatori economici dell’Istituto; </w:t>
      </w:r>
    </w:p>
    <w:p w14:paraId="4D6ABA57" w14:textId="77777777" w:rsidR="00681726" w:rsidRPr="00681726" w:rsidRDefault="00681726" w:rsidP="00681726">
      <w:pPr>
        <w:widowControl/>
        <w:autoSpaceDE/>
        <w:autoSpaceDN/>
        <w:spacing w:before="181"/>
        <w:ind w:left="378" w:right="460" w:hanging="357"/>
        <w:rPr>
          <w:rFonts w:ascii="Times New Roman" w:eastAsia="Times New Roman" w:hAnsi="Times New Roman" w:cs="Times New Roman"/>
          <w:sz w:val="24"/>
          <w:szCs w:val="24"/>
          <w:lang w:eastAsia="it-IT"/>
        </w:rPr>
      </w:pPr>
      <w:r w:rsidRPr="00681726">
        <w:rPr>
          <w:rFonts w:ascii="Arial" w:eastAsia="Times New Roman" w:hAnsi="Arial" w:cs="Arial"/>
          <w:color w:val="000000"/>
          <w:sz w:val="20"/>
          <w:szCs w:val="20"/>
          <w:lang w:eastAsia="it-IT"/>
        </w:rPr>
        <w:t xml:space="preserve">• </w:t>
      </w:r>
      <w:r w:rsidRPr="00681726">
        <w:rPr>
          <w:rFonts w:ascii="Times New Roman" w:eastAsia="Times New Roman" w:hAnsi="Times New Roman" w:cs="Times New Roman"/>
          <w:color w:val="000000"/>
          <w:sz w:val="24"/>
          <w:szCs w:val="24"/>
          <w:lang w:eastAsia="it-IT"/>
        </w:rPr>
        <w:t>conservazione del fascicolo operatore economico per tempo illimitato presso l’archivio del Titolare; </w:t>
      </w:r>
    </w:p>
    <w:p w14:paraId="127B6BDB" w14:textId="77777777" w:rsidR="00681726" w:rsidRPr="00681726" w:rsidRDefault="00681726" w:rsidP="00681726">
      <w:pPr>
        <w:widowControl/>
        <w:autoSpaceDE/>
        <w:autoSpaceDN/>
        <w:spacing w:before="134"/>
        <w:ind w:left="378"/>
        <w:rPr>
          <w:rFonts w:ascii="Times New Roman" w:eastAsia="Times New Roman" w:hAnsi="Times New Roman" w:cs="Times New Roman"/>
          <w:sz w:val="24"/>
          <w:szCs w:val="24"/>
          <w:lang w:eastAsia="it-IT"/>
        </w:rPr>
      </w:pPr>
      <w:r w:rsidRPr="00681726">
        <w:rPr>
          <w:rFonts w:ascii="Arial" w:eastAsia="Times New Roman" w:hAnsi="Arial" w:cs="Arial"/>
          <w:color w:val="000000"/>
          <w:sz w:val="20"/>
          <w:szCs w:val="20"/>
          <w:lang w:eastAsia="it-IT"/>
        </w:rPr>
        <w:t xml:space="preserve">• </w:t>
      </w:r>
      <w:r w:rsidRPr="00681726">
        <w:rPr>
          <w:rFonts w:ascii="Times New Roman" w:eastAsia="Times New Roman" w:hAnsi="Times New Roman" w:cs="Times New Roman"/>
          <w:color w:val="000000"/>
          <w:sz w:val="24"/>
          <w:szCs w:val="24"/>
          <w:lang w:eastAsia="it-IT"/>
        </w:rPr>
        <w:t>concludere i contratti per i servizi del Titolare; </w:t>
      </w:r>
    </w:p>
    <w:p w14:paraId="23E578A4" w14:textId="77777777" w:rsidR="00681726" w:rsidRPr="00681726" w:rsidRDefault="00681726" w:rsidP="00681726">
      <w:pPr>
        <w:widowControl/>
        <w:autoSpaceDE/>
        <w:autoSpaceDN/>
        <w:spacing w:before="181"/>
        <w:ind w:left="378" w:right="455" w:hanging="354"/>
        <w:rPr>
          <w:rFonts w:ascii="Times New Roman" w:eastAsia="Times New Roman" w:hAnsi="Times New Roman" w:cs="Times New Roman"/>
          <w:sz w:val="24"/>
          <w:szCs w:val="24"/>
          <w:lang w:eastAsia="it-IT"/>
        </w:rPr>
      </w:pPr>
      <w:r w:rsidRPr="00681726">
        <w:rPr>
          <w:rFonts w:ascii="Arial" w:eastAsia="Times New Roman" w:hAnsi="Arial" w:cs="Arial"/>
          <w:color w:val="000000"/>
          <w:sz w:val="20"/>
          <w:szCs w:val="20"/>
          <w:lang w:eastAsia="it-IT"/>
        </w:rPr>
        <w:t xml:space="preserve">• </w:t>
      </w:r>
      <w:r w:rsidRPr="00681726">
        <w:rPr>
          <w:rFonts w:ascii="Times New Roman" w:eastAsia="Times New Roman" w:hAnsi="Times New Roman" w:cs="Times New Roman"/>
          <w:color w:val="000000"/>
          <w:sz w:val="24"/>
          <w:szCs w:val="24"/>
          <w:lang w:eastAsia="it-IT"/>
        </w:rPr>
        <w:t>adempiere agli obblighi precontrattuali, contrattuali e fiscali derivanti da rapporti con Lei in essere; </w:t>
      </w:r>
    </w:p>
    <w:p w14:paraId="3551FB61" w14:textId="77777777" w:rsidR="00681726" w:rsidRPr="00681726" w:rsidRDefault="00681726" w:rsidP="00681726">
      <w:pPr>
        <w:widowControl/>
        <w:autoSpaceDE/>
        <w:autoSpaceDN/>
        <w:spacing w:before="134"/>
        <w:ind w:left="378" w:right="453" w:hanging="358"/>
        <w:jc w:val="both"/>
        <w:rPr>
          <w:rFonts w:ascii="Times New Roman" w:eastAsia="Times New Roman" w:hAnsi="Times New Roman" w:cs="Times New Roman"/>
          <w:sz w:val="24"/>
          <w:szCs w:val="24"/>
          <w:lang w:eastAsia="it-IT"/>
        </w:rPr>
      </w:pPr>
      <w:r w:rsidRPr="00681726">
        <w:rPr>
          <w:rFonts w:ascii="Arial" w:eastAsia="Times New Roman" w:hAnsi="Arial" w:cs="Arial"/>
          <w:color w:val="000000"/>
          <w:sz w:val="20"/>
          <w:szCs w:val="20"/>
          <w:lang w:eastAsia="it-IT"/>
        </w:rPr>
        <w:t xml:space="preserve">• </w:t>
      </w:r>
      <w:r w:rsidRPr="00681726">
        <w:rPr>
          <w:rFonts w:ascii="Times New Roman" w:eastAsia="Times New Roman" w:hAnsi="Times New Roman" w:cs="Times New Roman"/>
          <w:color w:val="000000"/>
          <w:sz w:val="24"/>
          <w:szCs w:val="24"/>
          <w:lang w:eastAsia="it-IT"/>
        </w:rPr>
        <w:t>adempiere agli obblighi previsti dalla legge, da un regolamento, dalla normativa comunitaria o da un ordine dell’Autorità (come ad esempio in materia di antiriciclaggio); </w:t>
      </w:r>
    </w:p>
    <w:p w14:paraId="25257CE0" w14:textId="77777777" w:rsidR="00681726" w:rsidRPr="00681726" w:rsidRDefault="00681726" w:rsidP="00681726">
      <w:pPr>
        <w:widowControl/>
        <w:autoSpaceDE/>
        <w:autoSpaceDN/>
        <w:spacing w:before="134"/>
        <w:ind w:left="378"/>
        <w:rPr>
          <w:rFonts w:ascii="Times New Roman" w:eastAsia="Times New Roman" w:hAnsi="Times New Roman" w:cs="Times New Roman"/>
          <w:sz w:val="24"/>
          <w:szCs w:val="24"/>
          <w:lang w:eastAsia="it-IT"/>
        </w:rPr>
      </w:pPr>
      <w:r w:rsidRPr="00681726">
        <w:rPr>
          <w:rFonts w:ascii="Arial" w:eastAsia="Times New Roman" w:hAnsi="Arial" w:cs="Arial"/>
          <w:color w:val="000000"/>
          <w:sz w:val="20"/>
          <w:szCs w:val="20"/>
          <w:lang w:eastAsia="it-IT"/>
        </w:rPr>
        <w:lastRenderedPageBreak/>
        <w:t xml:space="preserve">• </w:t>
      </w:r>
      <w:r w:rsidRPr="00681726">
        <w:rPr>
          <w:rFonts w:ascii="Times New Roman" w:eastAsia="Times New Roman" w:hAnsi="Times New Roman" w:cs="Times New Roman"/>
          <w:color w:val="000000"/>
          <w:sz w:val="24"/>
          <w:szCs w:val="24"/>
          <w:lang w:eastAsia="it-IT"/>
        </w:rPr>
        <w:t>esercitare i diritti del Titolare, ad esempio il diritto di difesa in giudizio; </w:t>
      </w:r>
    </w:p>
    <w:p w14:paraId="2A345F8A" w14:textId="77777777" w:rsidR="00681726" w:rsidRPr="00681726" w:rsidRDefault="00681726" w:rsidP="00681726">
      <w:pPr>
        <w:widowControl/>
        <w:autoSpaceDE/>
        <w:autoSpaceDN/>
        <w:spacing w:before="181"/>
        <w:ind w:left="378" w:right="820" w:hanging="352"/>
        <w:jc w:val="both"/>
        <w:rPr>
          <w:rFonts w:ascii="Times New Roman" w:eastAsia="Times New Roman" w:hAnsi="Times New Roman" w:cs="Times New Roman"/>
          <w:sz w:val="24"/>
          <w:szCs w:val="24"/>
          <w:lang w:eastAsia="it-IT"/>
        </w:rPr>
      </w:pPr>
      <w:r w:rsidRPr="00681726">
        <w:rPr>
          <w:rFonts w:ascii="Arial" w:eastAsia="Times New Roman" w:hAnsi="Arial" w:cs="Arial"/>
          <w:color w:val="000000"/>
          <w:sz w:val="20"/>
          <w:szCs w:val="20"/>
          <w:lang w:eastAsia="it-IT"/>
        </w:rPr>
        <w:t xml:space="preserve">• </w:t>
      </w:r>
      <w:r w:rsidRPr="00681726">
        <w:rPr>
          <w:rFonts w:ascii="Times New Roman" w:eastAsia="Times New Roman" w:hAnsi="Times New Roman" w:cs="Times New Roman"/>
          <w:color w:val="000000"/>
          <w:sz w:val="24"/>
          <w:szCs w:val="24"/>
          <w:lang w:eastAsia="it-IT"/>
        </w:rPr>
        <w:t>Il Titolare potrà comunicare i Suoi dati per le finalità di cui al precedente art. 2 a Organismi di vigilanza, quali ad esempio: Autorità giudiziarie, a società di assicurazione per la prestazione di servizi assicurativi, nonché a quei soggetti ai quali la comunicazione sia obbligatoria per legge per l’espletamento delle finalità dette. Detti soggetti tratteranno i dati nella loro qualità di autonomi titolari del trattamento </w:t>
      </w:r>
    </w:p>
    <w:p w14:paraId="3641F385" w14:textId="77777777" w:rsidR="00681726" w:rsidRPr="00681726" w:rsidRDefault="00681726" w:rsidP="00681726">
      <w:pPr>
        <w:widowControl/>
        <w:autoSpaceDE/>
        <w:autoSpaceDN/>
        <w:spacing w:before="138"/>
        <w:ind w:left="11" w:right="1043"/>
        <w:jc w:val="center"/>
        <w:rPr>
          <w:rFonts w:ascii="Times New Roman" w:eastAsia="Times New Roman" w:hAnsi="Times New Roman" w:cs="Times New Roman"/>
          <w:sz w:val="24"/>
          <w:szCs w:val="24"/>
          <w:lang w:eastAsia="it-IT"/>
        </w:rPr>
      </w:pPr>
      <w:r w:rsidRPr="00681726">
        <w:rPr>
          <w:rFonts w:ascii="Times New Roman" w:eastAsia="Times New Roman" w:hAnsi="Times New Roman" w:cs="Times New Roman"/>
          <w:color w:val="000000"/>
          <w:sz w:val="24"/>
          <w:szCs w:val="24"/>
          <w:lang w:eastAsia="it-IT"/>
        </w:rPr>
        <w:t xml:space="preserve">B. Solo previo specifico e distinto consenso (artt. 23 Codice Privacy e art. 7 GDPR) per: </w:t>
      </w:r>
      <w:r w:rsidRPr="00681726">
        <w:rPr>
          <w:rFonts w:ascii="Arial" w:eastAsia="Times New Roman" w:hAnsi="Arial" w:cs="Arial"/>
          <w:color w:val="000000"/>
          <w:sz w:val="20"/>
          <w:szCs w:val="20"/>
          <w:lang w:eastAsia="it-IT"/>
        </w:rPr>
        <w:t xml:space="preserve">• </w:t>
      </w:r>
      <w:r w:rsidRPr="00681726">
        <w:rPr>
          <w:rFonts w:ascii="Times New Roman" w:eastAsia="Times New Roman" w:hAnsi="Times New Roman" w:cs="Times New Roman"/>
          <w:color w:val="000000"/>
          <w:sz w:val="24"/>
          <w:szCs w:val="24"/>
          <w:lang w:eastAsia="it-IT"/>
        </w:rPr>
        <w:t>Consultazione da parte di altri Istituti dei dati economici rilasciati dall’Istituto </w:t>
      </w:r>
    </w:p>
    <w:p w14:paraId="1B280C9C" w14:textId="77777777" w:rsidR="00681726" w:rsidRPr="00681726" w:rsidRDefault="00681726" w:rsidP="00681726">
      <w:pPr>
        <w:widowControl/>
        <w:autoSpaceDE/>
        <w:autoSpaceDN/>
        <w:spacing w:before="34"/>
        <w:ind w:left="378" w:right="832"/>
        <w:jc w:val="center"/>
        <w:rPr>
          <w:rFonts w:ascii="Times New Roman" w:eastAsia="Times New Roman" w:hAnsi="Times New Roman" w:cs="Times New Roman"/>
          <w:sz w:val="24"/>
          <w:szCs w:val="24"/>
          <w:lang w:eastAsia="it-IT"/>
        </w:rPr>
      </w:pPr>
      <w:r w:rsidRPr="00681726">
        <w:rPr>
          <w:rFonts w:ascii="Arial" w:eastAsia="Times New Roman" w:hAnsi="Arial" w:cs="Arial"/>
          <w:color w:val="000000"/>
          <w:sz w:val="20"/>
          <w:szCs w:val="20"/>
          <w:lang w:eastAsia="it-IT"/>
        </w:rPr>
        <w:t xml:space="preserve">• </w:t>
      </w:r>
      <w:r w:rsidRPr="00681726">
        <w:rPr>
          <w:rFonts w:ascii="Times New Roman" w:eastAsia="Times New Roman" w:hAnsi="Times New Roman" w:cs="Times New Roman"/>
          <w:color w:val="000000"/>
          <w:sz w:val="24"/>
          <w:szCs w:val="24"/>
          <w:lang w:eastAsia="it-IT"/>
        </w:rPr>
        <w:t xml:space="preserve">Essere sottoposto a valutazione di qualità da parte degli </w:t>
      </w:r>
      <w:proofErr w:type="spellStart"/>
      <w:r w:rsidRPr="00681726">
        <w:rPr>
          <w:rFonts w:ascii="Times New Roman" w:eastAsia="Times New Roman" w:hAnsi="Times New Roman" w:cs="Times New Roman"/>
          <w:color w:val="000000"/>
          <w:sz w:val="24"/>
          <w:szCs w:val="24"/>
          <w:lang w:eastAsia="it-IT"/>
        </w:rPr>
        <w:t>stakeholders</w:t>
      </w:r>
      <w:proofErr w:type="spellEnd"/>
      <w:r w:rsidRPr="00681726">
        <w:rPr>
          <w:rFonts w:ascii="Times New Roman" w:eastAsia="Times New Roman" w:hAnsi="Times New Roman" w:cs="Times New Roman"/>
          <w:color w:val="000000"/>
          <w:sz w:val="24"/>
          <w:szCs w:val="24"/>
          <w:lang w:eastAsia="it-IT"/>
        </w:rPr>
        <w:t xml:space="preserve"> del Titolare (i cittadini fruitori dei servizi sanitari, i familiari, gli </w:t>
      </w:r>
      <w:proofErr w:type="spellStart"/>
      <w:r w:rsidRPr="00681726">
        <w:rPr>
          <w:rFonts w:ascii="Times New Roman" w:eastAsia="Times New Roman" w:hAnsi="Times New Roman" w:cs="Times New Roman"/>
          <w:color w:val="000000"/>
          <w:sz w:val="24"/>
          <w:szCs w:val="24"/>
          <w:lang w:eastAsia="it-IT"/>
        </w:rPr>
        <w:t>informal</w:t>
      </w:r>
      <w:proofErr w:type="spellEnd"/>
      <w:r w:rsidRPr="00681726">
        <w:rPr>
          <w:rFonts w:ascii="Times New Roman" w:eastAsia="Times New Roman" w:hAnsi="Times New Roman" w:cs="Times New Roman"/>
          <w:color w:val="000000"/>
          <w:sz w:val="24"/>
          <w:szCs w:val="24"/>
          <w:lang w:eastAsia="it-IT"/>
        </w:rPr>
        <w:t xml:space="preserve"> </w:t>
      </w:r>
      <w:proofErr w:type="spellStart"/>
      <w:r w:rsidRPr="00681726">
        <w:rPr>
          <w:rFonts w:ascii="Times New Roman" w:eastAsia="Times New Roman" w:hAnsi="Times New Roman" w:cs="Times New Roman"/>
          <w:color w:val="000000"/>
          <w:sz w:val="24"/>
          <w:szCs w:val="24"/>
          <w:lang w:eastAsia="it-IT"/>
        </w:rPr>
        <w:t>caregivers</w:t>
      </w:r>
      <w:proofErr w:type="spellEnd"/>
      <w:r w:rsidRPr="00681726">
        <w:rPr>
          <w:rFonts w:ascii="Times New Roman" w:eastAsia="Times New Roman" w:hAnsi="Times New Roman" w:cs="Times New Roman"/>
          <w:color w:val="000000"/>
          <w:sz w:val="24"/>
          <w:szCs w:val="24"/>
          <w:lang w:eastAsia="it-IT"/>
        </w:rPr>
        <w:t xml:space="preserve"> (ossia le persone che accudiscono, quali badanti, volontari che collaborano nel supporto durante i processi di assistenza), le categorie professionali, i sindacati, </w:t>
      </w:r>
      <w:proofErr w:type="spellStart"/>
      <w:r w:rsidRPr="00681726">
        <w:rPr>
          <w:rFonts w:ascii="Times New Roman" w:eastAsia="Times New Roman" w:hAnsi="Times New Roman" w:cs="Times New Roman"/>
          <w:color w:val="000000"/>
          <w:sz w:val="24"/>
          <w:szCs w:val="24"/>
          <w:lang w:eastAsia="it-IT"/>
        </w:rPr>
        <w:t>etc</w:t>
      </w:r>
      <w:proofErr w:type="spellEnd"/>
      <w:r w:rsidRPr="00681726">
        <w:rPr>
          <w:rFonts w:ascii="Times New Roman" w:eastAsia="Times New Roman" w:hAnsi="Times New Roman" w:cs="Times New Roman"/>
          <w:color w:val="000000"/>
          <w:sz w:val="24"/>
          <w:szCs w:val="24"/>
          <w:lang w:eastAsia="it-IT"/>
        </w:rPr>
        <w:t>…) </w:t>
      </w:r>
    </w:p>
    <w:p w14:paraId="6A788799" w14:textId="77777777" w:rsidR="00681726" w:rsidRPr="00681726" w:rsidRDefault="00681726" w:rsidP="00681726">
      <w:pPr>
        <w:widowControl/>
        <w:autoSpaceDE/>
        <w:autoSpaceDN/>
        <w:spacing w:before="138"/>
        <w:ind w:left="16"/>
        <w:rPr>
          <w:rFonts w:ascii="Times New Roman" w:eastAsia="Times New Roman" w:hAnsi="Times New Roman" w:cs="Times New Roman"/>
          <w:sz w:val="24"/>
          <w:szCs w:val="24"/>
          <w:lang w:eastAsia="it-IT"/>
        </w:rPr>
      </w:pPr>
      <w:r w:rsidRPr="00681726">
        <w:rPr>
          <w:rFonts w:ascii="Times New Roman" w:eastAsia="Times New Roman" w:hAnsi="Times New Roman" w:cs="Times New Roman"/>
          <w:b/>
          <w:bCs/>
          <w:color w:val="000000"/>
          <w:sz w:val="24"/>
          <w:szCs w:val="24"/>
          <w:lang w:eastAsia="it-IT"/>
        </w:rPr>
        <w:t>8. Modalità di trattamento </w:t>
      </w:r>
    </w:p>
    <w:p w14:paraId="2CF6EB00" w14:textId="77777777" w:rsidR="00681726" w:rsidRPr="00681726" w:rsidRDefault="00681726" w:rsidP="00681726">
      <w:pPr>
        <w:widowControl/>
        <w:autoSpaceDE/>
        <w:autoSpaceDN/>
        <w:spacing w:before="58"/>
        <w:ind w:left="13" w:right="829" w:hanging="2"/>
        <w:jc w:val="both"/>
        <w:rPr>
          <w:rFonts w:ascii="Times New Roman" w:eastAsia="Times New Roman" w:hAnsi="Times New Roman" w:cs="Times New Roman"/>
          <w:sz w:val="24"/>
          <w:szCs w:val="24"/>
          <w:lang w:eastAsia="it-IT"/>
        </w:rPr>
      </w:pPr>
      <w:r w:rsidRPr="00681726">
        <w:rPr>
          <w:rFonts w:ascii="Times New Roman" w:eastAsia="Times New Roman" w:hAnsi="Times New Roman" w:cs="Times New Roman"/>
          <w:color w:val="000000"/>
          <w:sz w:val="24"/>
          <w:szCs w:val="24"/>
          <w:lang w:eastAsia="it-IT"/>
        </w:rPr>
        <w:t>Il trattamento dei Suoi dati personali è realizzato per mezzo delle operazioni indicate all’art. 4 Codice Privacy e all’art. 4 n. 2) GDPR e precisamente: raccolta, registrazione, organizzazione, conservazione, consultazione, elaborazione, modificazione, selezione, estrazione, raffronto, utilizzo, interconnessione, blocco, comunicazione, cancellazione e distruzione dei dati. I Suoi dati personali sono sottoposti a trattamento sia cartaceo che elettronico e/o automatizzato. </w:t>
      </w:r>
    </w:p>
    <w:p w14:paraId="17A2207D" w14:textId="77777777" w:rsidR="00681726" w:rsidRPr="00681726" w:rsidRDefault="00681726" w:rsidP="00681726">
      <w:pPr>
        <w:widowControl/>
        <w:autoSpaceDE/>
        <w:autoSpaceDN/>
        <w:spacing w:before="15"/>
        <w:ind w:left="9" w:right="820" w:firstLine="4"/>
        <w:jc w:val="both"/>
        <w:rPr>
          <w:rFonts w:ascii="Times New Roman" w:eastAsia="Times New Roman" w:hAnsi="Times New Roman" w:cs="Times New Roman"/>
          <w:sz w:val="24"/>
          <w:szCs w:val="24"/>
          <w:lang w:eastAsia="it-IT"/>
        </w:rPr>
      </w:pPr>
      <w:r w:rsidRPr="00681726">
        <w:rPr>
          <w:rFonts w:ascii="Times New Roman" w:eastAsia="Times New Roman" w:hAnsi="Times New Roman" w:cs="Times New Roman"/>
          <w:color w:val="000000"/>
          <w:sz w:val="24"/>
          <w:szCs w:val="24"/>
          <w:lang w:eastAsia="it-IT"/>
        </w:rPr>
        <w:t>Il Titolare tratterà i dati personali per il tempo necessario per adempiere alle finalità di cui sopra e comunque per non oltre 10 anni dalla cessazione del rapporto per le Finalità di Servizio. I tempi di conservazione sia cartacei che telematici sono stabiliti dalla normativa vigente </w:t>
      </w:r>
    </w:p>
    <w:p w14:paraId="41C52BCF" w14:textId="77777777" w:rsidR="00681726" w:rsidRPr="00681726" w:rsidRDefault="00681726" w:rsidP="00681726">
      <w:pPr>
        <w:widowControl/>
        <w:autoSpaceDE/>
        <w:autoSpaceDN/>
        <w:spacing w:before="134"/>
        <w:ind w:left="15"/>
        <w:rPr>
          <w:rFonts w:ascii="Times New Roman" w:eastAsia="Times New Roman" w:hAnsi="Times New Roman" w:cs="Times New Roman"/>
          <w:sz w:val="24"/>
          <w:szCs w:val="24"/>
          <w:lang w:eastAsia="it-IT"/>
        </w:rPr>
      </w:pPr>
      <w:r w:rsidRPr="00681726">
        <w:rPr>
          <w:rFonts w:ascii="Times New Roman" w:eastAsia="Times New Roman" w:hAnsi="Times New Roman" w:cs="Times New Roman"/>
          <w:b/>
          <w:bCs/>
          <w:color w:val="000000"/>
          <w:sz w:val="24"/>
          <w:szCs w:val="24"/>
          <w:lang w:eastAsia="it-IT"/>
        </w:rPr>
        <w:t>9. Accesso ai dati </w:t>
      </w:r>
    </w:p>
    <w:p w14:paraId="442E7A38" w14:textId="77777777" w:rsidR="00681726" w:rsidRPr="00681726" w:rsidRDefault="00681726" w:rsidP="00681726">
      <w:pPr>
        <w:widowControl/>
        <w:autoSpaceDE/>
        <w:autoSpaceDN/>
        <w:spacing w:before="61"/>
        <w:ind w:left="11" w:right="601" w:firstLine="2"/>
        <w:rPr>
          <w:rFonts w:ascii="Times New Roman" w:eastAsia="Times New Roman" w:hAnsi="Times New Roman" w:cs="Times New Roman"/>
          <w:sz w:val="24"/>
          <w:szCs w:val="24"/>
          <w:lang w:eastAsia="it-IT"/>
        </w:rPr>
      </w:pPr>
      <w:r w:rsidRPr="00681726">
        <w:rPr>
          <w:rFonts w:ascii="Times New Roman" w:eastAsia="Times New Roman" w:hAnsi="Times New Roman" w:cs="Times New Roman"/>
          <w:color w:val="000000"/>
          <w:sz w:val="24"/>
          <w:szCs w:val="24"/>
          <w:lang w:eastAsia="it-IT"/>
        </w:rPr>
        <w:t>I Suoi dati potranno essere resi accessibili per le finalità di cui al precedente art. 7, punti A. e B.:</w:t>
      </w:r>
    </w:p>
    <w:p w14:paraId="74D1CC4C" w14:textId="77777777" w:rsidR="00681726" w:rsidRPr="00681726" w:rsidRDefault="00681726" w:rsidP="00681726">
      <w:pPr>
        <w:widowControl/>
        <w:autoSpaceDE/>
        <w:autoSpaceDN/>
        <w:ind w:left="378" w:right="479" w:hanging="357"/>
        <w:rPr>
          <w:rFonts w:ascii="Times New Roman" w:eastAsia="Times New Roman" w:hAnsi="Times New Roman" w:cs="Times New Roman"/>
          <w:sz w:val="24"/>
          <w:szCs w:val="24"/>
          <w:lang w:eastAsia="it-IT"/>
        </w:rPr>
      </w:pPr>
      <w:r w:rsidRPr="00681726">
        <w:rPr>
          <w:rFonts w:ascii="Arial" w:eastAsia="Times New Roman" w:hAnsi="Arial" w:cs="Arial"/>
          <w:color w:val="000000"/>
          <w:sz w:val="20"/>
          <w:szCs w:val="20"/>
          <w:lang w:eastAsia="it-IT"/>
        </w:rPr>
        <w:t xml:space="preserve">• </w:t>
      </w:r>
      <w:r w:rsidRPr="00681726">
        <w:rPr>
          <w:rFonts w:ascii="Times New Roman" w:eastAsia="Times New Roman" w:hAnsi="Times New Roman" w:cs="Times New Roman"/>
          <w:color w:val="000000"/>
          <w:sz w:val="24"/>
          <w:szCs w:val="24"/>
          <w:lang w:eastAsia="it-IT"/>
        </w:rPr>
        <w:t>a dipendenti e collaboratori del Titolare, nella loro qualità di incaricati e/o responsabili interni del trattamento e/o amministratori di sistema; </w:t>
      </w:r>
    </w:p>
    <w:p w14:paraId="2F978775" w14:textId="77777777" w:rsidR="00681726" w:rsidRPr="00681726" w:rsidRDefault="00681726" w:rsidP="00681726">
      <w:pPr>
        <w:widowControl/>
        <w:autoSpaceDE/>
        <w:autoSpaceDN/>
        <w:spacing w:before="134"/>
        <w:ind w:left="12" w:right="817" w:firstLine="1"/>
        <w:jc w:val="both"/>
        <w:rPr>
          <w:rFonts w:ascii="Times New Roman" w:eastAsia="Times New Roman" w:hAnsi="Times New Roman" w:cs="Times New Roman"/>
          <w:sz w:val="24"/>
          <w:szCs w:val="24"/>
          <w:lang w:eastAsia="it-IT"/>
        </w:rPr>
      </w:pPr>
      <w:r w:rsidRPr="00681726">
        <w:rPr>
          <w:rFonts w:ascii="Times New Roman" w:eastAsia="Times New Roman" w:hAnsi="Times New Roman" w:cs="Times New Roman"/>
          <w:color w:val="000000"/>
          <w:sz w:val="24"/>
          <w:szCs w:val="24"/>
          <w:lang w:eastAsia="it-IT"/>
        </w:rPr>
        <w:t xml:space="preserve">Il titolare, regolamenta la gestione interna dei dati secondo le </w:t>
      </w:r>
      <w:r w:rsidRPr="00681726">
        <w:rPr>
          <w:rFonts w:ascii="Times New Roman" w:eastAsia="Times New Roman" w:hAnsi="Times New Roman" w:cs="Times New Roman"/>
          <w:b/>
          <w:bCs/>
          <w:i/>
          <w:iCs/>
          <w:color w:val="000000"/>
          <w:sz w:val="24"/>
          <w:szCs w:val="24"/>
          <w:lang w:eastAsia="it-IT"/>
        </w:rPr>
        <w:t xml:space="preserve">"Linee guida in materia di trattamento di dati personali di lavoratori per finalità di gestione del rapporto di lavoro in ambito pubblico" - 14 giugno 2007 </w:t>
      </w:r>
      <w:r w:rsidRPr="00681726">
        <w:rPr>
          <w:rFonts w:ascii="Times New Roman" w:eastAsia="Times New Roman" w:hAnsi="Times New Roman" w:cs="Times New Roman"/>
          <w:i/>
          <w:iCs/>
          <w:color w:val="000000"/>
          <w:sz w:val="24"/>
          <w:szCs w:val="24"/>
          <w:lang w:eastAsia="it-IT"/>
        </w:rPr>
        <w:t>(G.U. 13 luglio 2007, n. 161) </w:t>
      </w:r>
    </w:p>
    <w:p w14:paraId="6334531E" w14:textId="77777777" w:rsidR="00681726" w:rsidRPr="00681726" w:rsidRDefault="00681726" w:rsidP="00681726">
      <w:pPr>
        <w:widowControl/>
        <w:autoSpaceDE/>
        <w:autoSpaceDN/>
        <w:spacing w:before="134"/>
        <w:ind w:left="23"/>
        <w:rPr>
          <w:rFonts w:ascii="Times New Roman" w:eastAsia="Times New Roman" w:hAnsi="Times New Roman" w:cs="Times New Roman"/>
          <w:sz w:val="24"/>
          <w:szCs w:val="24"/>
          <w:lang w:eastAsia="it-IT"/>
        </w:rPr>
      </w:pPr>
      <w:r w:rsidRPr="00681726">
        <w:rPr>
          <w:rFonts w:ascii="Times New Roman" w:eastAsia="Times New Roman" w:hAnsi="Times New Roman" w:cs="Times New Roman"/>
          <w:b/>
          <w:bCs/>
          <w:color w:val="000000"/>
          <w:sz w:val="24"/>
          <w:szCs w:val="24"/>
          <w:lang w:eastAsia="it-IT"/>
        </w:rPr>
        <w:t>10. Trasferimento dati </w:t>
      </w:r>
    </w:p>
    <w:p w14:paraId="696587E7" w14:textId="77777777" w:rsidR="00681726" w:rsidRPr="00681726" w:rsidRDefault="00681726" w:rsidP="00681726">
      <w:pPr>
        <w:widowControl/>
        <w:autoSpaceDE/>
        <w:autoSpaceDN/>
        <w:spacing w:before="61"/>
        <w:ind w:left="13" w:right="822" w:hanging="2"/>
        <w:jc w:val="both"/>
        <w:rPr>
          <w:rFonts w:ascii="Times New Roman" w:eastAsia="Times New Roman" w:hAnsi="Times New Roman" w:cs="Times New Roman"/>
          <w:sz w:val="24"/>
          <w:szCs w:val="24"/>
          <w:lang w:eastAsia="it-IT"/>
        </w:rPr>
      </w:pPr>
      <w:r w:rsidRPr="00681726">
        <w:rPr>
          <w:rFonts w:ascii="Times New Roman" w:eastAsia="Times New Roman" w:hAnsi="Times New Roman" w:cs="Times New Roman"/>
          <w:color w:val="000000"/>
          <w:sz w:val="24"/>
          <w:szCs w:val="24"/>
          <w:lang w:eastAsia="it-IT"/>
        </w:rPr>
        <w:t>I dati personali sono conservati su server ubicati all’interno dell’Unione Europea. Resta in ogni caso inteso che il Titolare, ove si rendesse necessario, avrà facoltà di spostare i server anche extra-UE. In tal caso, il Titolare assicura sin d’ora che il trasferimento dei dati extra-UE avverrà in conformità alle disposizioni di legge applicabili, previa stipula delle clausole contrattuali standard previste dalla Commissione Europea. </w:t>
      </w:r>
    </w:p>
    <w:p w14:paraId="771B993C" w14:textId="77777777" w:rsidR="00681726" w:rsidRPr="00681726" w:rsidRDefault="00681726" w:rsidP="00681726">
      <w:pPr>
        <w:widowControl/>
        <w:autoSpaceDE/>
        <w:autoSpaceDN/>
        <w:spacing w:before="135"/>
        <w:ind w:left="13" w:right="1008" w:firstLine="10"/>
        <w:rPr>
          <w:rFonts w:ascii="Times New Roman" w:eastAsia="Times New Roman" w:hAnsi="Times New Roman" w:cs="Times New Roman"/>
          <w:sz w:val="24"/>
          <w:szCs w:val="24"/>
          <w:lang w:eastAsia="it-IT"/>
        </w:rPr>
      </w:pPr>
      <w:r w:rsidRPr="00681726">
        <w:rPr>
          <w:rFonts w:ascii="Times New Roman" w:eastAsia="Times New Roman" w:hAnsi="Times New Roman" w:cs="Times New Roman"/>
          <w:b/>
          <w:bCs/>
          <w:color w:val="000000"/>
          <w:sz w:val="24"/>
          <w:szCs w:val="24"/>
          <w:lang w:eastAsia="it-IT"/>
        </w:rPr>
        <w:t xml:space="preserve">11. Natura del conferimento dei dati e conseguenze del rifiuto di rispondere </w:t>
      </w:r>
      <w:r w:rsidRPr="00681726">
        <w:rPr>
          <w:rFonts w:ascii="Times New Roman" w:eastAsia="Times New Roman" w:hAnsi="Times New Roman" w:cs="Times New Roman"/>
          <w:color w:val="000000"/>
          <w:sz w:val="24"/>
          <w:szCs w:val="24"/>
          <w:lang w:eastAsia="it-IT"/>
        </w:rPr>
        <w:t xml:space="preserve">Il conferimento dei dati per le finalità di cui al precedente art. 7, punto A) è obbligatorio. Il </w:t>
      </w:r>
      <w:r w:rsidRPr="00681726">
        <w:rPr>
          <w:rFonts w:ascii="Times New Roman" w:eastAsia="Times New Roman" w:hAnsi="Times New Roman" w:cs="Times New Roman"/>
          <w:color w:val="000000"/>
          <w:sz w:val="24"/>
          <w:szCs w:val="24"/>
          <w:lang w:eastAsia="it-IT"/>
        </w:rPr>
        <w:lastRenderedPageBreak/>
        <w:t>conferimento dei dati per le finalità di cui al precedente art. 7, punto B) è invece facoltativo. Può quindi decidere di non conferire alcun dato o di negare successivamente la possibilità di trattare dati già forniti. </w:t>
      </w:r>
    </w:p>
    <w:p w14:paraId="78D27759" w14:textId="77777777" w:rsidR="00681726" w:rsidRPr="00681726" w:rsidRDefault="00681726" w:rsidP="00681726">
      <w:pPr>
        <w:widowControl/>
        <w:autoSpaceDE/>
        <w:autoSpaceDN/>
        <w:spacing w:before="137"/>
        <w:ind w:left="23"/>
        <w:rPr>
          <w:rFonts w:ascii="Times New Roman" w:eastAsia="Times New Roman" w:hAnsi="Times New Roman" w:cs="Times New Roman"/>
          <w:sz w:val="24"/>
          <w:szCs w:val="24"/>
          <w:lang w:eastAsia="it-IT"/>
        </w:rPr>
      </w:pPr>
      <w:r w:rsidRPr="00681726">
        <w:rPr>
          <w:rFonts w:ascii="Times New Roman" w:eastAsia="Times New Roman" w:hAnsi="Times New Roman" w:cs="Times New Roman"/>
          <w:b/>
          <w:bCs/>
          <w:color w:val="000000"/>
          <w:sz w:val="24"/>
          <w:szCs w:val="24"/>
          <w:lang w:eastAsia="it-IT"/>
        </w:rPr>
        <w:t>12.Diritti dell’interessato </w:t>
      </w:r>
    </w:p>
    <w:p w14:paraId="3D39888B" w14:textId="77777777" w:rsidR="00681726" w:rsidRPr="00681726" w:rsidRDefault="00681726" w:rsidP="00681726">
      <w:pPr>
        <w:widowControl/>
        <w:autoSpaceDE/>
        <w:autoSpaceDN/>
        <w:spacing w:before="58"/>
        <w:ind w:left="4" w:right="757" w:hanging="2"/>
        <w:rPr>
          <w:rFonts w:ascii="Times New Roman" w:eastAsia="Times New Roman" w:hAnsi="Times New Roman" w:cs="Times New Roman"/>
          <w:sz w:val="24"/>
          <w:szCs w:val="24"/>
          <w:lang w:eastAsia="it-IT"/>
        </w:rPr>
      </w:pPr>
      <w:r w:rsidRPr="00681726">
        <w:rPr>
          <w:rFonts w:ascii="Times New Roman" w:eastAsia="Times New Roman" w:hAnsi="Times New Roman" w:cs="Times New Roman"/>
          <w:color w:val="000000"/>
          <w:sz w:val="24"/>
          <w:szCs w:val="24"/>
          <w:lang w:eastAsia="it-IT"/>
        </w:rPr>
        <w:t>Nella Sua qualità di interessato, ha i diritti di cui all’art. 7 Codice Privacy e art. 15 GDPR e precisamente il diritto di: </w:t>
      </w:r>
    </w:p>
    <w:p w14:paraId="239CF6E2" w14:textId="77777777" w:rsidR="00681726" w:rsidRDefault="00681726" w:rsidP="00681726">
      <w:pPr>
        <w:widowControl/>
        <w:autoSpaceDE/>
        <w:autoSpaceDN/>
        <w:spacing w:before="17"/>
        <w:ind w:left="370" w:right="820" w:firstLine="23"/>
        <w:rPr>
          <w:rFonts w:ascii="Times New Roman" w:eastAsia="Times New Roman" w:hAnsi="Times New Roman" w:cs="Times New Roman"/>
          <w:color w:val="000000"/>
          <w:sz w:val="24"/>
          <w:szCs w:val="24"/>
          <w:lang w:eastAsia="it-IT"/>
        </w:rPr>
      </w:pPr>
      <w:r w:rsidRPr="00681726">
        <w:rPr>
          <w:rFonts w:ascii="Times New Roman" w:eastAsia="Times New Roman" w:hAnsi="Times New Roman" w:cs="Times New Roman"/>
          <w:color w:val="000000"/>
          <w:sz w:val="24"/>
          <w:szCs w:val="24"/>
          <w:lang w:eastAsia="it-IT"/>
        </w:rPr>
        <w:t xml:space="preserve">1. </w:t>
      </w:r>
      <w:r w:rsidRPr="00681726">
        <w:rPr>
          <w:rFonts w:ascii="Times New Roman" w:eastAsia="Times New Roman" w:hAnsi="Times New Roman" w:cs="Times New Roman"/>
          <w:b/>
          <w:bCs/>
          <w:color w:val="000000"/>
          <w:sz w:val="24"/>
          <w:szCs w:val="24"/>
          <w:lang w:eastAsia="it-IT"/>
        </w:rPr>
        <w:t xml:space="preserve">ottenere la conferma </w:t>
      </w:r>
      <w:r w:rsidRPr="00681726">
        <w:rPr>
          <w:rFonts w:ascii="Times New Roman" w:eastAsia="Times New Roman" w:hAnsi="Times New Roman" w:cs="Times New Roman"/>
          <w:color w:val="000000"/>
          <w:sz w:val="24"/>
          <w:szCs w:val="24"/>
          <w:lang w:eastAsia="it-IT"/>
        </w:rPr>
        <w:t xml:space="preserve">dell'esistenza o meno di dati personali che La riguardano, anche se non ancora registrati, e la loro comunicazione in forma intelligibile; </w:t>
      </w:r>
    </w:p>
    <w:p w14:paraId="63381609" w14:textId="57B805AE" w:rsidR="00681726" w:rsidRPr="00681726" w:rsidRDefault="00681726" w:rsidP="00681726">
      <w:pPr>
        <w:widowControl/>
        <w:autoSpaceDE/>
        <w:autoSpaceDN/>
        <w:spacing w:before="17"/>
        <w:ind w:left="370" w:right="820" w:firstLine="23"/>
        <w:rPr>
          <w:rFonts w:ascii="Times New Roman" w:eastAsia="Times New Roman" w:hAnsi="Times New Roman" w:cs="Times New Roman"/>
          <w:sz w:val="24"/>
          <w:szCs w:val="24"/>
          <w:lang w:eastAsia="it-IT"/>
        </w:rPr>
      </w:pPr>
      <w:r w:rsidRPr="00681726">
        <w:rPr>
          <w:rFonts w:ascii="Times New Roman" w:eastAsia="Times New Roman" w:hAnsi="Times New Roman" w:cs="Times New Roman"/>
          <w:color w:val="000000"/>
          <w:sz w:val="24"/>
          <w:szCs w:val="24"/>
          <w:lang w:eastAsia="it-IT"/>
        </w:rPr>
        <w:t xml:space="preserve">2. ottenere </w:t>
      </w:r>
      <w:r w:rsidRPr="00681726">
        <w:rPr>
          <w:rFonts w:ascii="Times New Roman" w:eastAsia="Times New Roman" w:hAnsi="Times New Roman" w:cs="Times New Roman"/>
          <w:b/>
          <w:bCs/>
          <w:color w:val="000000"/>
          <w:sz w:val="24"/>
          <w:szCs w:val="24"/>
          <w:lang w:eastAsia="it-IT"/>
        </w:rPr>
        <w:t>l'indicazione</w:t>
      </w:r>
      <w:r w:rsidRPr="00681726">
        <w:rPr>
          <w:rFonts w:ascii="Times New Roman" w:eastAsia="Times New Roman" w:hAnsi="Times New Roman" w:cs="Times New Roman"/>
          <w:color w:val="000000"/>
          <w:sz w:val="24"/>
          <w:szCs w:val="24"/>
          <w:lang w:eastAsia="it-IT"/>
        </w:rPr>
        <w:t>: a) dell'origine dei dati personali; b) delle finalità e modalità del trattamento; c) della logica applicata in caso di trattamento effettuato con l'ausilio di strumenti elettronici; d) degli estremi identificativi del titolare, dei responsabili e del rappresentante designato ai sensi dell'art. 5, comma 2 Codice Privacy e art. 3, comma 1, GDPR; e) dei soggetti o delle categorie di soggetti ai quali i dati personali possono essere comunicati o che possono venirne a conoscenza in qualità di rappresentante designato nel territorio dello Stato, di responsabili o incaricati </w:t>
      </w:r>
    </w:p>
    <w:p w14:paraId="79B2336E" w14:textId="77777777" w:rsidR="00681726" w:rsidRPr="00681726" w:rsidRDefault="00681726" w:rsidP="00681726">
      <w:pPr>
        <w:widowControl/>
        <w:autoSpaceDE/>
        <w:autoSpaceDN/>
        <w:spacing w:before="15"/>
        <w:ind w:left="375" w:right="824" w:hanging="5"/>
        <w:jc w:val="both"/>
        <w:rPr>
          <w:rFonts w:ascii="Times New Roman" w:eastAsia="Times New Roman" w:hAnsi="Times New Roman" w:cs="Times New Roman"/>
          <w:sz w:val="24"/>
          <w:szCs w:val="24"/>
          <w:lang w:eastAsia="it-IT"/>
        </w:rPr>
      </w:pPr>
      <w:r w:rsidRPr="00681726">
        <w:rPr>
          <w:rFonts w:ascii="Times New Roman" w:eastAsia="Times New Roman" w:hAnsi="Times New Roman" w:cs="Times New Roman"/>
          <w:color w:val="000000"/>
          <w:sz w:val="24"/>
          <w:szCs w:val="24"/>
          <w:lang w:eastAsia="it-IT"/>
        </w:rPr>
        <w:t xml:space="preserve">3. </w:t>
      </w:r>
      <w:r w:rsidRPr="00681726">
        <w:rPr>
          <w:rFonts w:ascii="Times New Roman" w:eastAsia="Times New Roman" w:hAnsi="Times New Roman" w:cs="Times New Roman"/>
          <w:b/>
          <w:bCs/>
          <w:color w:val="000000"/>
          <w:sz w:val="24"/>
          <w:szCs w:val="24"/>
          <w:lang w:eastAsia="it-IT"/>
        </w:rPr>
        <w:t>ottenere</w:t>
      </w:r>
      <w:r w:rsidRPr="00681726">
        <w:rPr>
          <w:rFonts w:ascii="Times New Roman" w:eastAsia="Times New Roman" w:hAnsi="Times New Roman" w:cs="Times New Roman"/>
          <w:color w:val="000000"/>
          <w:sz w:val="24"/>
          <w:szCs w:val="24"/>
          <w:lang w:eastAsia="it-IT"/>
        </w:rPr>
        <w:t>: a) l'aggiornamento, la rettificazione ovvero, quando vi ha interesse, l'integrazione dei dati; b) la cancellazione, la trasformazione in forma anonima o il blocco dei dati trattati in violazione di legge, compresi quelli di cui non è necessaria la conservazione in relazione agli scopi per i quali i dati sono stati raccolti o successivamente trattati; c) l'attestazione che le operazioni di cui alle lettere a) e b) sono state portate a conoscenza, anche per quanto riguarda il loro contenuto, di coloro ai quali i dati sono stati comunicati o diffusi, eccettuato il caso in cui tale adempimento si rivela impossibile o comporta un impiego di mezzi manifestamente sproporzionato rispetto al diritto tutelato;</w:t>
      </w:r>
    </w:p>
    <w:p w14:paraId="7B699A8A" w14:textId="77777777" w:rsidR="00681726" w:rsidRPr="00681726" w:rsidRDefault="00681726" w:rsidP="00681726">
      <w:pPr>
        <w:widowControl/>
        <w:autoSpaceDE/>
        <w:autoSpaceDN/>
        <w:ind w:left="369" w:right="823" w:hanging="351"/>
        <w:jc w:val="both"/>
        <w:rPr>
          <w:rFonts w:ascii="Times New Roman" w:eastAsia="Times New Roman" w:hAnsi="Times New Roman" w:cs="Times New Roman"/>
          <w:sz w:val="24"/>
          <w:szCs w:val="24"/>
          <w:lang w:eastAsia="it-IT"/>
        </w:rPr>
      </w:pPr>
      <w:r w:rsidRPr="00681726">
        <w:rPr>
          <w:rFonts w:ascii="Times New Roman" w:eastAsia="Times New Roman" w:hAnsi="Times New Roman" w:cs="Times New Roman"/>
          <w:color w:val="000000"/>
          <w:sz w:val="24"/>
          <w:szCs w:val="24"/>
          <w:lang w:eastAsia="it-IT"/>
        </w:rPr>
        <w:t xml:space="preserve">4. </w:t>
      </w:r>
      <w:r w:rsidRPr="00681726">
        <w:rPr>
          <w:rFonts w:ascii="Times New Roman" w:eastAsia="Times New Roman" w:hAnsi="Times New Roman" w:cs="Times New Roman"/>
          <w:b/>
          <w:bCs/>
          <w:color w:val="000000"/>
          <w:sz w:val="24"/>
          <w:szCs w:val="24"/>
          <w:lang w:eastAsia="it-IT"/>
        </w:rPr>
        <w:t>opporsi, in tutto o in parte</w:t>
      </w:r>
      <w:r w:rsidRPr="00681726">
        <w:rPr>
          <w:rFonts w:ascii="Times New Roman" w:eastAsia="Times New Roman" w:hAnsi="Times New Roman" w:cs="Times New Roman"/>
          <w:color w:val="000000"/>
          <w:sz w:val="24"/>
          <w:szCs w:val="24"/>
          <w:lang w:eastAsia="it-IT"/>
        </w:rPr>
        <w:t>: a) per motivi legittimi al trattamento dei dati personali che La riguardano, ancorché pertinenti allo scopo della raccolta; b) al trattamento di dati personali che La riguardano a fini di invio di materiale pubblicitario o di vendita diretta o per il compimento di ricerche di mercato o di comunicazione commerciale, mediante l’uso di sistemi automatizzati di chiamata senza l’intervento di un operatore mediante e-mail e/o mediante modalità di marketing tradizionali mediante telefono e/o posta cartacea. Si fa presente che il diritto di opposizione dell’interessato, esposto al precedente punto b), per finalità di marketing diretto mediante modalità automatizzate si estende a quelle tradizionali e che comunque resta salva la possibilità per l’interessato di esercitare il diritto di opposizione anche solo in parte. Pertanto, l’interessato può decidere di ricevere solo comunicazioni mediante modalità tradizionali ovvero solo comunicazioni automatizzate oppure nessuna delle due tipologie di comunicazione. </w:t>
      </w:r>
    </w:p>
    <w:p w14:paraId="1D5AA74E" w14:textId="77777777" w:rsidR="00681726" w:rsidRPr="00681726" w:rsidRDefault="00681726" w:rsidP="00681726">
      <w:pPr>
        <w:widowControl/>
        <w:autoSpaceDE/>
        <w:autoSpaceDN/>
        <w:spacing w:before="15"/>
        <w:ind w:left="15" w:right="829"/>
        <w:jc w:val="both"/>
        <w:rPr>
          <w:rFonts w:ascii="Times New Roman" w:eastAsia="Times New Roman" w:hAnsi="Times New Roman" w:cs="Times New Roman"/>
          <w:sz w:val="24"/>
          <w:szCs w:val="24"/>
          <w:lang w:eastAsia="it-IT"/>
        </w:rPr>
      </w:pPr>
      <w:r w:rsidRPr="00681726">
        <w:rPr>
          <w:rFonts w:ascii="Times New Roman" w:eastAsia="Times New Roman" w:hAnsi="Times New Roman" w:cs="Times New Roman"/>
          <w:color w:val="000000"/>
          <w:sz w:val="24"/>
          <w:szCs w:val="24"/>
          <w:lang w:eastAsia="it-IT"/>
        </w:rPr>
        <w:t>Ove applicabili, ha altresì i diritti di cui agli artt. 16-21 GDPR (Diritto di rettifica, diritto all’oblio, diritto di limitazione di trattamento, diritto alla portabilità dei dati, diritto di opposizione), nonché il diritto di reclamo all’Autorità Garante. </w:t>
      </w:r>
    </w:p>
    <w:p w14:paraId="39D128E3" w14:textId="77777777" w:rsidR="00681726" w:rsidRPr="00681726" w:rsidRDefault="00681726" w:rsidP="00681726">
      <w:pPr>
        <w:widowControl/>
        <w:autoSpaceDE/>
        <w:autoSpaceDN/>
        <w:spacing w:before="134"/>
        <w:ind w:left="23"/>
        <w:rPr>
          <w:rFonts w:ascii="Times New Roman" w:eastAsia="Times New Roman" w:hAnsi="Times New Roman" w:cs="Times New Roman"/>
          <w:sz w:val="24"/>
          <w:szCs w:val="24"/>
          <w:lang w:eastAsia="it-IT"/>
        </w:rPr>
      </w:pPr>
      <w:r w:rsidRPr="00681726">
        <w:rPr>
          <w:rFonts w:ascii="Times New Roman" w:eastAsia="Times New Roman" w:hAnsi="Times New Roman" w:cs="Times New Roman"/>
          <w:b/>
          <w:bCs/>
          <w:color w:val="000000"/>
          <w:sz w:val="24"/>
          <w:szCs w:val="24"/>
          <w:lang w:eastAsia="it-IT"/>
        </w:rPr>
        <w:t>13. Modalità di esercizio dei diritti </w:t>
      </w:r>
    </w:p>
    <w:p w14:paraId="281A663B" w14:textId="77777777" w:rsidR="00681726" w:rsidRPr="00681726" w:rsidRDefault="00681726" w:rsidP="00681726">
      <w:pPr>
        <w:widowControl/>
        <w:autoSpaceDE/>
        <w:autoSpaceDN/>
        <w:spacing w:before="61"/>
        <w:ind w:left="11" w:right="460" w:hanging="4"/>
        <w:rPr>
          <w:rFonts w:ascii="Times New Roman" w:eastAsia="Times New Roman" w:hAnsi="Times New Roman" w:cs="Times New Roman"/>
          <w:sz w:val="24"/>
          <w:szCs w:val="24"/>
          <w:lang w:eastAsia="it-IT"/>
        </w:rPr>
      </w:pPr>
      <w:r w:rsidRPr="00681726">
        <w:rPr>
          <w:rFonts w:ascii="Times New Roman" w:eastAsia="Times New Roman" w:hAnsi="Times New Roman" w:cs="Times New Roman"/>
          <w:color w:val="000000"/>
          <w:sz w:val="24"/>
          <w:szCs w:val="24"/>
          <w:lang w:eastAsia="it-IT"/>
        </w:rPr>
        <w:lastRenderedPageBreak/>
        <w:t xml:space="preserve">Potrà in qualsiasi momento esercitare i diritti inviando comunicazione all’Area Provveditorato dell’Azienda Ospedaliera Universitaria Policlinico Paolo Giaccone, tramite e-mail all’indirizzo </w:t>
      </w:r>
      <w:r w:rsidRPr="00681726">
        <w:rPr>
          <w:rFonts w:ascii="Times New Roman" w:eastAsia="Times New Roman" w:hAnsi="Times New Roman" w:cs="Times New Roman"/>
          <w:color w:val="0000FF"/>
          <w:sz w:val="24"/>
          <w:szCs w:val="24"/>
          <w:u w:val="single"/>
          <w:lang w:eastAsia="it-IT"/>
        </w:rPr>
        <w:t>area.provveditorato@policlinico.pa.it </w:t>
      </w:r>
    </w:p>
    <w:p w14:paraId="17D0B024" w14:textId="77777777" w:rsidR="00681726" w:rsidRPr="00681726" w:rsidRDefault="00681726" w:rsidP="00681726">
      <w:pPr>
        <w:widowControl/>
        <w:autoSpaceDE/>
        <w:autoSpaceDN/>
        <w:spacing w:before="134"/>
        <w:ind w:left="23"/>
        <w:rPr>
          <w:rFonts w:ascii="Times New Roman" w:eastAsia="Times New Roman" w:hAnsi="Times New Roman" w:cs="Times New Roman"/>
          <w:sz w:val="24"/>
          <w:szCs w:val="24"/>
          <w:lang w:eastAsia="it-IT"/>
        </w:rPr>
      </w:pPr>
      <w:r w:rsidRPr="00681726">
        <w:rPr>
          <w:rFonts w:ascii="Times New Roman" w:eastAsia="Times New Roman" w:hAnsi="Times New Roman" w:cs="Times New Roman"/>
          <w:b/>
          <w:bCs/>
          <w:color w:val="000000"/>
          <w:sz w:val="24"/>
          <w:szCs w:val="24"/>
          <w:lang w:eastAsia="it-IT"/>
        </w:rPr>
        <w:t>14.Titolare, responsabile e incaricati </w:t>
      </w:r>
    </w:p>
    <w:p w14:paraId="3C020C3A" w14:textId="77777777" w:rsidR="00681726" w:rsidRPr="00681726" w:rsidRDefault="00681726" w:rsidP="00681726">
      <w:pPr>
        <w:widowControl/>
        <w:autoSpaceDE/>
        <w:autoSpaceDN/>
        <w:spacing w:before="61"/>
        <w:ind w:left="11" w:right="827" w:firstLine="2"/>
        <w:rPr>
          <w:rFonts w:ascii="Times New Roman" w:eastAsia="Times New Roman" w:hAnsi="Times New Roman" w:cs="Times New Roman"/>
          <w:sz w:val="24"/>
          <w:szCs w:val="24"/>
          <w:lang w:eastAsia="it-IT"/>
        </w:rPr>
      </w:pPr>
      <w:r w:rsidRPr="00681726">
        <w:rPr>
          <w:rFonts w:ascii="Times New Roman" w:eastAsia="Times New Roman" w:hAnsi="Times New Roman" w:cs="Times New Roman"/>
          <w:color w:val="000000"/>
          <w:sz w:val="24"/>
          <w:szCs w:val="24"/>
          <w:lang w:eastAsia="it-IT"/>
        </w:rPr>
        <w:t>Il Titolare del trattamento è l’Azienda Ospedaliera Universitaria Policlinico Paolo Giaccone di Palermo</w:t>
      </w:r>
      <w:r w:rsidRPr="00681726">
        <w:rPr>
          <w:rFonts w:ascii="Times New Roman" w:eastAsia="Times New Roman" w:hAnsi="Times New Roman" w:cs="Times New Roman"/>
          <w:b/>
          <w:bCs/>
          <w:color w:val="000000"/>
          <w:sz w:val="24"/>
          <w:szCs w:val="24"/>
          <w:lang w:eastAsia="it-IT"/>
        </w:rPr>
        <w:t xml:space="preserve">, </w:t>
      </w:r>
      <w:r w:rsidRPr="00681726">
        <w:rPr>
          <w:rFonts w:ascii="Times New Roman" w:eastAsia="Times New Roman" w:hAnsi="Times New Roman" w:cs="Times New Roman"/>
          <w:color w:val="000000"/>
          <w:sz w:val="24"/>
          <w:szCs w:val="24"/>
          <w:lang w:eastAsia="it-IT"/>
        </w:rPr>
        <w:t>CF e P.IVA 05841790826</w:t>
      </w:r>
      <w:r w:rsidRPr="00681726">
        <w:rPr>
          <w:rFonts w:ascii="Times New Roman" w:eastAsia="Times New Roman" w:hAnsi="Times New Roman" w:cs="Times New Roman"/>
          <w:color w:val="000000"/>
          <w:sz w:val="20"/>
          <w:szCs w:val="20"/>
          <w:lang w:eastAsia="it-IT"/>
        </w:rPr>
        <w:t xml:space="preserve">, </w:t>
      </w:r>
      <w:r w:rsidRPr="00681726">
        <w:rPr>
          <w:rFonts w:ascii="Times New Roman" w:eastAsia="Times New Roman" w:hAnsi="Times New Roman" w:cs="Times New Roman"/>
          <w:color w:val="000000"/>
          <w:sz w:val="24"/>
          <w:szCs w:val="24"/>
          <w:lang w:eastAsia="it-IT"/>
        </w:rPr>
        <w:t>in persona del suo legale rappresentante Dott. Maurizio Montalbano, con sede legale in Via Del Vespro, 129 - 90127 Palermo. L’incaricato per l’Area Provveditorato è il Responsabile dell’Area – tel. n. 091 655.5500 - fax n. 091 655.5502, email area.provveditorato@policlinico.pa.it</w:t>
      </w:r>
    </w:p>
    <w:p w14:paraId="17A93565" w14:textId="77777777" w:rsidR="00681726" w:rsidRDefault="00681726" w:rsidP="00681726">
      <w:pPr>
        <w:widowControl/>
        <w:autoSpaceDE/>
        <w:autoSpaceDN/>
        <w:ind w:left="1404"/>
        <w:rPr>
          <w:rFonts w:ascii="Times New Roman" w:eastAsia="Times New Roman" w:hAnsi="Times New Roman" w:cs="Times New Roman"/>
          <w:b/>
          <w:bCs/>
          <w:color w:val="000000"/>
          <w:sz w:val="24"/>
          <w:szCs w:val="24"/>
          <w:lang w:eastAsia="it-IT"/>
        </w:rPr>
      </w:pPr>
    </w:p>
    <w:p w14:paraId="517232E4" w14:textId="77777777" w:rsidR="00681726" w:rsidRDefault="00681726" w:rsidP="00681726">
      <w:pPr>
        <w:widowControl/>
        <w:autoSpaceDE/>
        <w:autoSpaceDN/>
        <w:ind w:left="1404"/>
        <w:rPr>
          <w:rFonts w:ascii="Times New Roman" w:eastAsia="Times New Roman" w:hAnsi="Times New Roman" w:cs="Times New Roman"/>
          <w:b/>
          <w:bCs/>
          <w:color w:val="000000"/>
          <w:sz w:val="24"/>
          <w:szCs w:val="24"/>
          <w:lang w:eastAsia="it-IT"/>
        </w:rPr>
      </w:pPr>
    </w:p>
    <w:p w14:paraId="25172E72" w14:textId="77777777" w:rsidR="00681726" w:rsidRDefault="00681726" w:rsidP="00681726">
      <w:pPr>
        <w:widowControl/>
        <w:autoSpaceDE/>
        <w:autoSpaceDN/>
        <w:ind w:left="1404"/>
        <w:rPr>
          <w:rFonts w:ascii="Times New Roman" w:eastAsia="Times New Roman" w:hAnsi="Times New Roman" w:cs="Times New Roman"/>
          <w:b/>
          <w:bCs/>
          <w:color w:val="000000"/>
          <w:sz w:val="24"/>
          <w:szCs w:val="24"/>
          <w:lang w:eastAsia="it-IT"/>
        </w:rPr>
      </w:pPr>
    </w:p>
    <w:p w14:paraId="055D882F" w14:textId="77777777" w:rsidR="00681726" w:rsidRDefault="00681726" w:rsidP="00681726">
      <w:pPr>
        <w:widowControl/>
        <w:autoSpaceDE/>
        <w:autoSpaceDN/>
        <w:ind w:left="1404"/>
        <w:rPr>
          <w:rFonts w:ascii="Times New Roman" w:eastAsia="Times New Roman" w:hAnsi="Times New Roman" w:cs="Times New Roman"/>
          <w:b/>
          <w:bCs/>
          <w:color w:val="000000"/>
          <w:sz w:val="24"/>
          <w:szCs w:val="24"/>
          <w:lang w:eastAsia="it-IT"/>
        </w:rPr>
      </w:pPr>
    </w:p>
    <w:p w14:paraId="703E3276" w14:textId="77777777" w:rsidR="00681726" w:rsidRDefault="00681726" w:rsidP="00681726">
      <w:pPr>
        <w:widowControl/>
        <w:autoSpaceDE/>
        <w:autoSpaceDN/>
        <w:ind w:left="1404"/>
        <w:rPr>
          <w:rFonts w:ascii="Times New Roman" w:eastAsia="Times New Roman" w:hAnsi="Times New Roman" w:cs="Times New Roman"/>
          <w:b/>
          <w:bCs/>
          <w:color w:val="000000"/>
          <w:sz w:val="24"/>
          <w:szCs w:val="24"/>
          <w:lang w:eastAsia="it-IT"/>
        </w:rPr>
      </w:pPr>
    </w:p>
    <w:p w14:paraId="1D22CC56" w14:textId="77777777" w:rsidR="00681726" w:rsidRDefault="00681726" w:rsidP="00681726">
      <w:pPr>
        <w:widowControl/>
        <w:autoSpaceDE/>
        <w:autoSpaceDN/>
        <w:ind w:left="1404"/>
        <w:rPr>
          <w:rFonts w:ascii="Times New Roman" w:eastAsia="Times New Roman" w:hAnsi="Times New Roman" w:cs="Times New Roman"/>
          <w:b/>
          <w:bCs/>
          <w:color w:val="000000"/>
          <w:sz w:val="24"/>
          <w:szCs w:val="24"/>
          <w:lang w:eastAsia="it-IT"/>
        </w:rPr>
      </w:pPr>
    </w:p>
    <w:p w14:paraId="5B05AF45" w14:textId="77777777" w:rsidR="00681726" w:rsidRDefault="00681726" w:rsidP="00681726">
      <w:pPr>
        <w:widowControl/>
        <w:autoSpaceDE/>
        <w:autoSpaceDN/>
        <w:ind w:left="1404"/>
        <w:rPr>
          <w:rFonts w:ascii="Times New Roman" w:eastAsia="Times New Roman" w:hAnsi="Times New Roman" w:cs="Times New Roman"/>
          <w:b/>
          <w:bCs/>
          <w:color w:val="000000"/>
          <w:sz w:val="24"/>
          <w:szCs w:val="24"/>
          <w:lang w:eastAsia="it-IT"/>
        </w:rPr>
      </w:pPr>
    </w:p>
    <w:p w14:paraId="0421D478" w14:textId="77777777" w:rsidR="00681726" w:rsidRDefault="00681726" w:rsidP="00681726">
      <w:pPr>
        <w:widowControl/>
        <w:autoSpaceDE/>
        <w:autoSpaceDN/>
        <w:ind w:left="1404"/>
        <w:rPr>
          <w:rFonts w:ascii="Times New Roman" w:eastAsia="Times New Roman" w:hAnsi="Times New Roman" w:cs="Times New Roman"/>
          <w:b/>
          <w:bCs/>
          <w:color w:val="000000"/>
          <w:sz w:val="24"/>
          <w:szCs w:val="24"/>
          <w:lang w:eastAsia="it-IT"/>
        </w:rPr>
      </w:pPr>
    </w:p>
    <w:p w14:paraId="20E0B060" w14:textId="77777777" w:rsidR="00681726" w:rsidRDefault="00681726" w:rsidP="00681726">
      <w:pPr>
        <w:widowControl/>
        <w:autoSpaceDE/>
        <w:autoSpaceDN/>
        <w:ind w:left="1404"/>
        <w:rPr>
          <w:rFonts w:ascii="Times New Roman" w:eastAsia="Times New Roman" w:hAnsi="Times New Roman" w:cs="Times New Roman"/>
          <w:b/>
          <w:bCs/>
          <w:color w:val="000000"/>
          <w:sz w:val="24"/>
          <w:szCs w:val="24"/>
          <w:lang w:eastAsia="it-IT"/>
        </w:rPr>
      </w:pPr>
    </w:p>
    <w:p w14:paraId="66DB0FDD" w14:textId="77777777" w:rsidR="00681726" w:rsidRDefault="00681726" w:rsidP="00681726">
      <w:pPr>
        <w:widowControl/>
        <w:autoSpaceDE/>
        <w:autoSpaceDN/>
        <w:ind w:left="1404"/>
        <w:rPr>
          <w:rFonts w:ascii="Times New Roman" w:eastAsia="Times New Roman" w:hAnsi="Times New Roman" w:cs="Times New Roman"/>
          <w:b/>
          <w:bCs/>
          <w:color w:val="000000"/>
          <w:sz w:val="24"/>
          <w:szCs w:val="24"/>
          <w:lang w:eastAsia="it-IT"/>
        </w:rPr>
      </w:pPr>
    </w:p>
    <w:p w14:paraId="7CFC8BF0" w14:textId="77777777" w:rsidR="00681726" w:rsidRDefault="00681726" w:rsidP="00681726">
      <w:pPr>
        <w:widowControl/>
        <w:autoSpaceDE/>
        <w:autoSpaceDN/>
        <w:ind w:left="1404"/>
        <w:rPr>
          <w:rFonts w:ascii="Times New Roman" w:eastAsia="Times New Roman" w:hAnsi="Times New Roman" w:cs="Times New Roman"/>
          <w:b/>
          <w:bCs/>
          <w:color w:val="000000"/>
          <w:sz w:val="24"/>
          <w:szCs w:val="24"/>
          <w:lang w:eastAsia="it-IT"/>
        </w:rPr>
      </w:pPr>
    </w:p>
    <w:p w14:paraId="7F9183A6" w14:textId="77777777" w:rsidR="00681726" w:rsidRDefault="00681726" w:rsidP="00681726">
      <w:pPr>
        <w:widowControl/>
        <w:autoSpaceDE/>
        <w:autoSpaceDN/>
        <w:ind w:left="1404"/>
        <w:rPr>
          <w:rFonts w:ascii="Times New Roman" w:eastAsia="Times New Roman" w:hAnsi="Times New Roman" w:cs="Times New Roman"/>
          <w:b/>
          <w:bCs/>
          <w:color w:val="000000"/>
          <w:sz w:val="24"/>
          <w:szCs w:val="24"/>
          <w:lang w:eastAsia="it-IT"/>
        </w:rPr>
      </w:pPr>
    </w:p>
    <w:p w14:paraId="0C74751D" w14:textId="77777777" w:rsidR="00681726" w:rsidRDefault="00681726" w:rsidP="00681726">
      <w:pPr>
        <w:widowControl/>
        <w:autoSpaceDE/>
        <w:autoSpaceDN/>
        <w:ind w:left="1404"/>
        <w:rPr>
          <w:rFonts w:ascii="Times New Roman" w:eastAsia="Times New Roman" w:hAnsi="Times New Roman" w:cs="Times New Roman"/>
          <w:b/>
          <w:bCs/>
          <w:color w:val="000000"/>
          <w:sz w:val="24"/>
          <w:szCs w:val="24"/>
          <w:lang w:eastAsia="it-IT"/>
        </w:rPr>
      </w:pPr>
    </w:p>
    <w:p w14:paraId="6032CEB1" w14:textId="77777777" w:rsidR="00681726" w:rsidRPr="00681726" w:rsidRDefault="00681726" w:rsidP="00681726">
      <w:pPr>
        <w:widowControl/>
        <w:autoSpaceDE/>
        <w:autoSpaceDN/>
        <w:ind w:left="1404"/>
        <w:rPr>
          <w:rFonts w:ascii="Times New Roman" w:eastAsia="Times New Roman" w:hAnsi="Times New Roman" w:cs="Times New Roman"/>
          <w:sz w:val="24"/>
          <w:szCs w:val="24"/>
          <w:lang w:eastAsia="it-IT"/>
        </w:rPr>
      </w:pPr>
      <w:r w:rsidRPr="00681726">
        <w:rPr>
          <w:rFonts w:ascii="Times New Roman" w:eastAsia="Times New Roman" w:hAnsi="Times New Roman" w:cs="Times New Roman"/>
          <w:b/>
          <w:bCs/>
          <w:color w:val="000000"/>
          <w:sz w:val="24"/>
          <w:szCs w:val="24"/>
          <w:lang w:eastAsia="it-IT"/>
        </w:rPr>
        <w:t>CONSENSO AL TRATTAMENTO DEI DATI PERSONALI </w:t>
      </w:r>
    </w:p>
    <w:p w14:paraId="183054DD" w14:textId="77777777" w:rsidR="00681726" w:rsidRPr="00681726" w:rsidRDefault="00681726" w:rsidP="00681726">
      <w:pPr>
        <w:widowControl/>
        <w:autoSpaceDE/>
        <w:autoSpaceDN/>
        <w:spacing w:before="522"/>
        <w:ind w:right="559" w:hanging="12"/>
        <w:rPr>
          <w:rFonts w:ascii="Times New Roman" w:eastAsia="Times New Roman" w:hAnsi="Times New Roman" w:cs="Times New Roman"/>
          <w:sz w:val="24"/>
          <w:szCs w:val="24"/>
          <w:lang w:eastAsia="it-IT"/>
        </w:rPr>
      </w:pPr>
      <w:r w:rsidRPr="00681726">
        <w:rPr>
          <w:rFonts w:ascii="Times New Roman" w:eastAsia="Times New Roman" w:hAnsi="Times New Roman" w:cs="Times New Roman"/>
          <w:i/>
          <w:iCs/>
          <w:color w:val="000000"/>
          <w:sz w:val="24"/>
          <w:szCs w:val="24"/>
          <w:lang w:eastAsia="it-IT"/>
        </w:rPr>
        <w:t>Il sottoscritto …………………………………………………………………...rappresentante legale della società……………………………………………………………………………. </w:t>
      </w:r>
    </w:p>
    <w:p w14:paraId="11345FBB" w14:textId="77777777" w:rsidR="00681726" w:rsidRPr="00681726" w:rsidRDefault="00681726" w:rsidP="00681726">
      <w:pPr>
        <w:widowControl/>
        <w:autoSpaceDE/>
        <w:autoSpaceDN/>
        <w:spacing w:before="595"/>
        <w:ind w:left="9" w:right="505" w:hanging="3"/>
        <w:rPr>
          <w:rFonts w:ascii="Times New Roman" w:eastAsia="Times New Roman" w:hAnsi="Times New Roman" w:cs="Times New Roman"/>
          <w:sz w:val="24"/>
          <w:szCs w:val="24"/>
          <w:lang w:eastAsia="it-IT"/>
        </w:rPr>
      </w:pPr>
      <w:r w:rsidRPr="00681726">
        <w:rPr>
          <w:rFonts w:ascii="Times New Roman" w:eastAsia="Times New Roman" w:hAnsi="Times New Roman" w:cs="Times New Roman"/>
          <w:color w:val="000000"/>
          <w:sz w:val="24"/>
          <w:szCs w:val="24"/>
          <w:lang w:eastAsia="it-IT"/>
        </w:rPr>
        <w:t>Avendo acquisito le informazioni fornite dal titolare ai sensi dell’art. 13 del D.lgs. 196/2003 e degli Artt. 13-14 del GDPR, l’interessato presta il suo consenso al trattamento dei dati per i fini indicati nella suddetta informativa (qualora essi non rientrino nel campo di applicazione dell’art. 24 del D.lgs. 196/2003 e dell’Art. 7 comma 1 lettere dalla b) alla f) del Regolamento Europeo 679/2016) </w:t>
      </w:r>
    </w:p>
    <w:tbl>
      <w:tblPr>
        <w:tblW w:w="0" w:type="auto"/>
        <w:tblCellMar>
          <w:top w:w="15" w:type="dxa"/>
          <w:left w:w="15" w:type="dxa"/>
          <w:bottom w:w="15" w:type="dxa"/>
          <w:right w:w="15" w:type="dxa"/>
        </w:tblCellMar>
        <w:tblLook w:val="04A0" w:firstRow="1" w:lastRow="0" w:firstColumn="1" w:lastColumn="0" w:noHBand="0" w:noVBand="1"/>
      </w:tblPr>
      <w:tblGrid>
        <w:gridCol w:w="2386"/>
        <w:gridCol w:w="1825"/>
      </w:tblGrid>
      <w:tr w:rsidR="00681726" w:rsidRPr="00681726" w14:paraId="1991EB61" w14:textId="77777777" w:rsidTr="00681726">
        <w:trPr>
          <w:trHeight w:val="53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1493A50" w14:textId="77777777" w:rsidR="00681726" w:rsidRPr="00681726" w:rsidRDefault="00681726" w:rsidP="00681726">
            <w:pPr>
              <w:widowControl/>
              <w:autoSpaceDE/>
              <w:autoSpaceDN/>
              <w:ind w:left="454"/>
              <w:rPr>
                <w:rFonts w:ascii="Times New Roman" w:eastAsia="Times New Roman" w:hAnsi="Times New Roman" w:cs="Times New Roman"/>
                <w:sz w:val="24"/>
                <w:szCs w:val="24"/>
                <w:lang w:eastAsia="it-IT"/>
              </w:rPr>
            </w:pPr>
            <w:r w:rsidRPr="00681726">
              <w:rPr>
                <w:rFonts w:ascii="Arial" w:eastAsia="Times New Roman" w:hAnsi="Arial" w:cs="Arial"/>
                <w:color w:val="000000"/>
                <w:sz w:val="20"/>
                <w:szCs w:val="20"/>
                <w:lang w:eastAsia="it-IT"/>
              </w:rPr>
              <w:t xml:space="preserve">• </w:t>
            </w:r>
            <w:r w:rsidRPr="00681726">
              <w:rPr>
                <w:rFonts w:ascii="Times New Roman" w:eastAsia="Times New Roman" w:hAnsi="Times New Roman" w:cs="Times New Roman"/>
                <w:color w:val="000000"/>
                <w:sz w:val="24"/>
                <w:szCs w:val="24"/>
                <w:lang w:eastAsia="it-IT"/>
              </w:rPr>
              <w:t>Acconsento</w:t>
            </w:r>
          </w:p>
        </w:tc>
        <w:tc>
          <w:tcPr>
            <w:tcW w:w="18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14EDD71" w14:textId="77777777" w:rsidR="00681726" w:rsidRPr="00681726" w:rsidRDefault="00681726" w:rsidP="00681726">
            <w:pPr>
              <w:widowControl/>
              <w:autoSpaceDE/>
              <w:autoSpaceDN/>
              <w:rPr>
                <w:rFonts w:ascii="Times New Roman" w:eastAsia="Times New Roman" w:hAnsi="Times New Roman" w:cs="Times New Roman"/>
                <w:sz w:val="24"/>
                <w:szCs w:val="24"/>
                <w:lang w:eastAsia="it-IT"/>
              </w:rPr>
            </w:pPr>
          </w:p>
        </w:tc>
      </w:tr>
      <w:tr w:rsidR="00681726" w:rsidRPr="00681726" w14:paraId="43B4ACD5" w14:textId="77777777" w:rsidTr="00681726">
        <w:trPr>
          <w:trHeight w:val="53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DFFABFA" w14:textId="77777777" w:rsidR="00681726" w:rsidRPr="00681726" w:rsidRDefault="00681726" w:rsidP="00681726">
            <w:pPr>
              <w:widowControl/>
              <w:autoSpaceDE/>
              <w:autoSpaceDN/>
              <w:ind w:left="454"/>
              <w:rPr>
                <w:rFonts w:ascii="Times New Roman" w:eastAsia="Times New Roman" w:hAnsi="Times New Roman" w:cs="Times New Roman"/>
                <w:sz w:val="24"/>
                <w:szCs w:val="24"/>
                <w:lang w:eastAsia="it-IT"/>
              </w:rPr>
            </w:pPr>
            <w:r w:rsidRPr="00681726">
              <w:rPr>
                <w:rFonts w:ascii="Arial" w:eastAsia="Times New Roman" w:hAnsi="Arial" w:cs="Arial"/>
                <w:color w:val="000000"/>
                <w:sz w:val="20"/>
                <w:szCs w:val="20"/>
                <w:lang w:eastAsia="it-IT"/>
              </w:rPr>
              <w:t xml:space="preserve">• </w:t>
            </w:r>
            <w:r w:rsidRPr="00681726">
              <w:rPr>
                <w:rFonts w:ascii="Times New Roman" w:eastAsia="Times New Roman" w:hAnsi="Times New Roman" w:cs="Times New Roman"/>
                <w:color w:val="000000"/>
                <w:sz w:val="24"/>
                <w:szCs w:val="24"/>
                <w:lang w:eastAsia="it-IT"/>
              </w:rPr>
              <w:t>Non Acconsento</w:t>
            </w:r>
          </w:p>
        </w:tc>
        <w:tc>
          <w:tcPr>
            <w:tcW w:w="18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4755117" w14:textId="77777777" w:rsidR="00681726" w:rsidRPr="00681726" w:rsidRDefault="00681726" w:rsidP="00681726">
            <w:pPr>
              <w:widowControl/>
              <w:autoSpaceDE/>
              <w:autoSpaceDN/>
              <w:rPr>
                <w:rFonts w:ascii="Times New Roman" w:eastAsia="Times New Roman" w:hAnsi="Times New Roman" w:cs="Times New Roman"/>
                <w:sz w:val="24"/>
                <w:szCs w:val="24"/>
                <w:lang w:eastAsia="it-IT"/>
              </w:rPr>
            </w:pPr>
          </w:p>
        </w:tc>
      </w:tr>
    </w:tbl>
    <w:p w14:paraId="05573A2E" w14:textId="77777777" w:rsidR="00681726" w:rsidRPr="00681726" w:rsidRDefault="00681726" w:rsidP="00681726">
      <w:pPr>
        <w:widowControl/>
        <w:autoSpaceDE/>
        <w:autoSpaceDN/>
        <w:spacing w:after="240"/>
        <w:rPr>
          <w:rFonts w:ascii="Times New Roman" w:eastAsia="Times New Roman" w:hAnsi="Times New Roman" w:cs="Times New Roman"/>
          <w:sz w:val="24"/>
          <w:szCs w:val="24"/>
          <w:lang w:eastAsia="it-IT"/>
        </w:rPr>
      </w:pPr>
    </w:p>
    <w:p w14:paraId="7E5F9F2B" w14:textId="77777777" w:rsidR="00681726" w:rsidRPr="00681726" w:rsidRDefault="00681726" w:rsidP="00681726">
      <w:pPr>
        <w:widowControl/>
        <w:autoSpaceDE/>
        <w:autoSpaceDN/>
        <w:ind w:left="9" w:right="507" w:firstLine="3"/>
        <w:rPr>
          <w:rFonts w:ascii="Times New Roman" w:eastAsia="Times New Roman" w:hAnsi="Times New Roman" w:cs="Times New Roman"/>
          <w:sz w:val="24"/>
          <w:szCs w:val="24"/>
          <w:lang w:eastAsia="it-IT"/>
        </w:rPr>
      </w:pPr>
      <w:r w:rsidRPr="00681726">
        <w:rPr>
          <w:rFonts w:ascii="Times New Roman" w:eastAsia="Times New Roman" w:hAnsi="Times New Roman" w:cs="Times New Roman"/>
          <w:color w:val="000000"/>
          <w:sz w:val="24"/>
          <w:szCs w:val="24"/>
          <w:lang w:eastAsia="it-IT"/>
        </w:rPr>
        <w:lastRenderedPageBreak/>
        <w:t>Presta il consenso per la comunicazione dei dati personali ai soggetti e per le finalità indicati nell’informativa (nel caso in cui non rientri in una delle ipotesi di esenzione di cui agli artt. 61 e 86 del D.lgs. 196/2003 e all’Art. 89 del Regolamento Europeo 679/2016) </w:t>
      </w:r>
    </w:p>
    <w:tbl>
      <w:tblPr>
        <w:tblW w:w="0" w:type="auto"/>
        <w:tblCellMar>
          <w:top w:w="15" w:type="dxa"/>
          <w:left w:w="15" w:type="dxa"/>
          <w:bottom w:w="15" w:type="dxa"/>
          <w:right w:w="15" w:type="dxa"/>
        </w:tblCellMar>
        <w:tblLook w:val="04A0" w:firstRow="1" w:lastRow="0" w:firstColumn="1" w:lastColumn="0" w:noHBand="0" w:noVBand="1"/>
      </w:tblPr>
      <w:tblGrid>
        <w:gridCol w:w="2386"/>
        <w:gridCol w:w="1825"/>
      </w:tblGrid>
      <w:tr w:rsidR="00681726" w:rsidRPr="00681726" w14:paraId="2BC1E09A" w14:textId="77777777" w:rsidTr="00681726">
        <w:trPr>
          <w:trHeight w:val="527"/>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56A381F" w14:textId="77777777" w:rsidR="00681726" w:rsidRPr="00681726" w:rsidRDefault="00681726" w:rsidP="00681726">
            <w:pPr>
              <w:widowControl/>
              <w:autoSpaceDE/>
              <w:autoSpaceDN/>
              <w:ind w:left="454"/>
              <w:rPr>
                <w:rFonts w:ascii="Times New Roman" w:eastAsia="Times New Roman" w:hAnsi="Times New Roman" w:cs="Times New Roman"/>
                <w:sz w:val="24"/>
                <w:szCs w:val="24"/>
                <w:lang w:eastAsia="it-IT"/>
              </w:rPr>
            </w:pPr>
            <w:r w:rsidRPr="00681726">
              <w:rPr>
                <w:rFonts w:ascii="Arial" w:eastAsia="Times New Roman" w:hAnsi="Arial" w:cs="Arial"/>
                <w:color w:val="000000"/>
                <w:sz w:val="20"/>
                <w:szCs w:val="20"/>
                <w:lang w:eastAsia="it-IT"/>
              </w:rPr>
              <w:t xml:space="preserve">• </w:t>
            </w:r>
            <w:r w:rsidRPr="00681726">
              <w:rPr>
                <w:rFonts w:ascii="Times New Roman" w:eastAsia="Times New Roman" w:hAnsi="Times New Roman" w:cs="Times New Roman"/>
                <w:color w:val="000000"/>
                <w:sz w:val="24"/>
                <w:szCs w:val="24"/>
                <w:lang w:eastAsia="it-IT"/>
              </w:rPr>
              <w:t>Acconsento</w:t>
            </w:r>
          </w:p>
        </w:tc>
        <w:tc>
          <w:tcPr>
            <w:tcW w:w="18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6F7CEB5" w14:textId="77777777" w:rsidR="00681726" w:rsidRPr="00681726" w:rsidRDefault="00681726" w:rsidP="00681726">
            <w:pPr>
              <w:widowControl/>
              <w:autoSpaceDE/>
              <w:autoSpaceDN/>
              <w:rPr>
                <w:rFonts w:ascii="Times New Roman" w:eastAsia="Times New Roman" w:hAnsi="Times New Roman" w:cs="Times New Roman"/>
                <w:sz w:val="24"/>
                <w:szCs w:val="24"/>
                <w:lang w:eastAsia="it-IT"/>
              </w:rPr>
            </w:pPr>
          </w:p>
        </w:tc>
      </w:tr>
      <w:tr w:rsidR="00681726" w:rsidRPr="00681726" w14:paraId="42182799" w14:textId="77777777" w:rsidTr="00681726">
        <w:trPr>
          <w:trHeight w:val="53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7D24E89" w14:textId="77777777" w:rsidR="00681726" w:rsidRPr="00681726" w:rsidRDefault="00681726" w:rsidP="00681726">
            <w:pPr>
              <w:widowControl/>
              <w:autoSpaceDE/>
              <w:autoSpaceDN/>
              <w:ind w:left="454"/>
              <w:rPr>
                <w:rFonts w:ascii="Times New Roman" w:eastAsia="Times New Roman" w:hAnsi="Times New Roman" w:cs="Times New Roman"/>
                <w:sz w:val="24"/>
                <w:szCs w:val="24"/>
                <w:lang w:eastAsia="it-IT"/>
              </w:rPr>
            </w:pPr>
            <w:r w:rsidRPr="00681726">
              <w:rPr>
                <w:rFonts w:ascii="Arial" w:eastAsia="Times New Roman" w:hAnsi="Arial" w:cs="Arial"/>
                <w:color w:val="000000"/>
                <w:sz w:val="20"/>
                <w:szCs w:val="20"/>
                <w:lang w:eastAsia="it-IT"/>
              </w:rPr>
              <w:t xml:space="preserve">• </w:t>
            </w:r>
            <w:r w:rsidRPr="00681726">
              <w:rPr>
                <w:rFonts w:ascii="Times New Roman" w:eastAsia="Times New Roman" w:hAnsi="Times New Roman" w:cs="Times New Roman"/>
                <w:color w:val="000000"/>
                <w:sz w:val="24"/>
                <w:szCs w:val="24"/>
                <w:lang w:eastAsia="it-IT"/>
              </w:rPr>
              <w:t>Non Acconsento</w:t>
            </w:r>
          </w:p>
        </w:tc>
        <w:tc>
          <w:tcPr>
            <w:tcW w:w="18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A1BA865" w14:textId="77777777" w:rsidR="00681726" w:rsidRPr="00681726" w:rsidRDefault="00681726" w:rsidP="00681726">
            <w:pPr>
              <w:widowControl/>
              <w:autoSpaceDE/>
              <w:autoSpaceDN/>
              <w:rPr>
                <w:rFonts w:ascii="Times New Roman" w:eastAsia="Times New Roman" w:hAnsi="Times New Roman" w:cs="Times New Roman"/>
                <w:sz w:val="24"/>
                <w:szCs w:val="24"/>
                <w:lang w:eastAsia="it-IT"/>
              </w:rPr>
            </w:pPr>
          </w:p>
        </w:tc>
      </w:tr>
    </w:tbl>
    <w:p w14:paraId="33B3EA8E" w14:textId="77777777" w:rsidR="00681726" w:rsidRPr="00681726" w:rsidRDefault="00681726" w:rsidP="00681726">
      <w:pPr>
        <w:widowControl/>
        <w:autoSpaceDE/>
        <w:autoSpaceDN/>
        <w:spacing w:after="240"/>
        <w:rPr>
          <w:rFonts w:ascii="Times New Roman" w:eastAsia="Times New Roman" w:hAnsi="Times New Roman" w:cs="Times New Roman"/>
          <w:sz w:val="24"/>
          <w:szCs w:val="24"/>
          <w:lang w:eastAsia="it-IT"/>
        </w:rPr>
      </w:pPr>
    </w:p>
    <w:p w14:paraId="183A187D" w14:textId="77777777" w:rsidR="00681726" w:rsidRPr="00681726" w:rsidRDefault="00681726" w:rsidP="00681726">
      <w:pPr>
        <w:widowControl/>
        <w:autoSpaceDE/>
        <w:autoSpaceDN/>
        <w:ind w:left="11"/>
        <w:rPr>
          <w:rFonts w:ascii="Times New Roman" w:eastAsia="Times New Roman" w:hAnsi="Times New Roman" w:cs="Times New Roman"/>
          <w:sz w:val="24"/>
          <w:szCs w:val="24"/>
          <w:lang w:eastAsia="it-IT"/>
        </w:rPr>
      </w:pPr>
      <w:r w:rsidRPr="00681726">
        <w:rPr>
          <w:rFonts w:ascii="Times New Roman" w:eastAsia="Times New Roman" w:hAnsi="Times New Roman" w:cs="Times New Roman"/>
          <w:color w:val="000000"/>
          <w:sz w:val="24"/>
          <w:szCs w:val="24"/>
          <w:lang w:eastAsia="it-IT"/>
        </w:rPr>
        <w:t>Data ______________ </w:t>
      </w:r>
    </w:p>
    <w:p w14:paraId="07CA3128" w14:textId="77777777" w:rsidR="00681726" w:rsidRPr="00681726" w:rsidRDefault="00681726" w:rsidP="00681726">
      <w:pPr>
        <w:widowControl/>
        <w:autoSpaceDE/>
        <w:autoSpaceDN/>
        <w:spacing w:before="481"/>
        <w:ind w:left="10"/>
        <w:rPr>
          <w:rFonts w:ascii="Times New Roman" w:eastAsia="Times New Roman" w:hAnsi="Times New Roman" w:cs="Times New Roman"/>
          <w:sz w:val="24"/>
          <w:szCs w:val="24"/>
          <w:lang w:eastAsia="it-IT"/>
        </w:rPr>
      </w:pPr>
      <w:r w:rsidRPr="00681726">
        <w:rPr>
          <w:rFonts w:ascii="Times New Roman" w:eastAsia="Times New Roman" w:hAnsi="Times New Roman" w:cs="Times New Roman"/>
          <w:color w:val="000000"/>
          <w:sz w:val="20"/>
          <w:szCs w:val="20"/>
          <w:lang w:eastAsia="it-IT"/>
        </w:rPr>
        <w:t>Firma __________________________</w:t>
      </w:r>
    </w:p>
    <w:p w14:paraId="5935F4A4" w14:textId="77777777" w:rsidR="00D9028C" w:rsidRPr="001961D8" w:rsidRDefault="00D9028C" w:rsidP="00EB577B">
      <w:pPr>
        <w:pStyle w:val="Corpotesto"/>
        <w:ind w:left="5175" w:right="85"/>
        <w:jc w:val="center"/>
        <w:rPr>
          <w:rFonts w:ascii="Times New Roman" w:hAnsi="Times New Roman" w:cs="Times New Roman"/>
          <w:sz w:val="23"/>
          <w:szCs w:val="23"/>
        </w:rPr>
      </w:pPr>
    </w:p>
    <w:sectPr w:rsidR="00D9028C" w:rsidRPr="001961D8" w:rsidSect="001840ED">
      <w:headerReference w:type="default" r:id="rId12"/>
      <w:footerReference w:type="default" r:id="rId13"/>
      <w:pgSz w:w="11906" w:h="16838"/>
      <w:pgMar w:top="1417" w:right="991"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EB1EA2" w14:textId="77777777" w:rsidR="00847466" w:rsidRDefault="00847466" w:rsidP="003D3705">
      <w:r>
        <w:separator/>
      </w:r>
    </w:p>
  </w:endnote>
  <w:endnote w:type="continuationSeparator" w:id="0">
    <w:p w14:paraId="36B54492" w14:textId="77777777" w:rsidR="00847466" w:rsidRDefault="00847466" w:rsidP="003D3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New Aster LT Std">
    <w:altName w:val="Cambria"/>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4002EFF" w:usb1="C200247B" w:usb2="00000009" w:usb3="00000000" w:csb0="000001FF" w:csb1="00000000"/>
  </w:font>
  <w:font w:name="NewAsterLTStd-BoldIt">
    <w:altName w:val="Cambria"/>
    <w:charset w:val="00"/>
    <w:family w:val="roman"/>
    <w:pitch w:val="variable"/>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GillSans-Bold">
    <w:altName w:val="GillSans"/>
    <w:charset w:val="01"/>
    <w:family w:val="swiss"/>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D9FD14" w14:textId="77777777" w:rsidR="00DE0C11" w:rsidRDefault="00DE0C11">
    <w:pPr>
      <w:pStyle w:val="Pidipagina"/>
      <w:jc w:val="right"/>
    </w:pPr>
    <w:r>
      <w:fldChar w:fldCharType="begin"/>
    </w:r>
    <w:r>
      <w:instrText>PAGE   \* MERGEFORMAT</w:instrText>
    </w:r>
    <w:r>
      <w:fldChar w:fldCharType="separate"/>
    </w:r>
    <w:r w:rsidR="00EA41D0">
      <w:rPr>
        <w:noProof/>
      </w:rPr>
      <w:t>2</w:t>
    </w:r>
    <w:r>
      <w:fldChar w:fldCharType="end"/>
    </w:r>
  </w:p>
  <w:p w14:paraId="01CED24B" w14:textId="77777777" w:rsidR="00DE0C11" w:rsidRDefault="00DE0C11">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5DFBD5" w14:textId="77777777" w:rsidR="00847466" w:rsidRDefault="00847466" w:rsidP="003D3705">
      <w:r>
        <w:separator/>
      </w:r>
    </w:p>
  </w:footnote>
  <w:footnote w:type="continuationSeparator" w:id="0">
    <w:p w14:paraId="61CCEFBE" w14:textId="77777777" w:rsidR="00847466" w:rsidRDefault="00847466" w:rsidP="003D37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F65953" w14:textId="77777777" w:rsidR="00DE0C11" w:rsidRDefault="00DE0C11" w:rsidP="00E871F0">
    <w:pPr>
      <w:pStyle w:val="Intestazione"/>
    </w:pPr>
    <w:r w:rsidRPr="00A659A9">
      <w:rPr>
        <w:noProof/>
        <w:lang w:eastAsia="it-IT"/>
      </w:rPr>
      <w:drawing>
        <wp:inline distT="0" distB="0" distL="0" distR="0" wp14:anchorId="5DC74AE4" wp14:editId="419103D1">
          <wp:extent cx="1268095" cy="1173480"/>
          <wp:effectExtent l="0" t="0" r="0" b="0"/>
          <wp:docPr id="1" name="Immagine 2" descr="C:\Users\crescentino\Desktop\LAVORO IN CORSO\NUOVO LOGO\Nuovo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C:\Users\crescentino\Desktop\LAVORO IN CORSO\NUOVO LOGO\Nuovo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8095" cy="1173480"/>
                  </a:xfrm>
                  <a:prstGeom prst="rect">
                    <a:avLst/>
                  </a:prstGeom>
                  <a:noFill/>
                  <a:ln>
                    <a:noFill/>
                  </a:ln>
                </pic:spPr>
              </pic:pic>
            </a:graphicData>
          </a:graphic>
        </wp:inline>
      </w:drawing>
    </w:r>
  </w:p>
  <w:p w14:paraId="3ACD9D32" w14:textId="77777777" w:rsidR="00DE0C11" w:rsidRPr="00934F45" w:rsidRDefault="00DE0C11" w:rsidP="00E871F0">
    <w:pPr>
      <w:spacing w:line="340" w:lineRule="atLeast"/>
      <w:rPr>
        <w:rFonts w:ascii="GillSans-Bold" w:hAnsi="GillSans-Bold" w:cs="Arial"/>
        <w:color w:val="00679E"/>
      </w:rPr>
    </w:pPr>
    <w:r w:rsidRPr="00934F45">
      <w:rPr>
        <w:rFonts w:ascii="GillSans-Bold" w:hAnsi="GillSans-Bold" w:cs="Arial"/>
        <w:color w:val="00679E"/>
      </w:rPr>
      <w:t>AZIENDA OSPEDALIERA UNIVERSITARIA</w:t>
    </w:r>
  </w:p>
  <w:p w14:paraId="7D144B0C" w14:textId="77777777" w:rsidR="00DE0C11" w:rsidRPr="00916407" w:rsidRDefault="00DE0C11" w:rsidP="00E871F0">
    <w:pPr>
      <w:rPr>
        <w:rFonts w:ascii="GillSans-Bold" w:hAnsi="GillSans-Bold" w:cs="Arial"/>
        <w:color w:val="00679E"/>
      </w:rPr>
    </w:pPr>
    <w:r w:rsidRPr="00916407">
      <w:rPr>
        <w:rFonts w:ascii="GillSans-Bold" w:hAnsi="GillSans-Bold" w:cs="Arial"/>
        <w:color w:val="00679E"/>
      </w:rPr>
      <w:t xml:space="preserve">Sede legale: Via del Vespro n.129 </w:t>
    </w:r>
    <w:r>
      <w:rPr>
        <w:rFonts w:ascii="GillSans-Bold" w:hAnsi="GillSans-Bold" w:cs="Arial"/>
        <w:color w:val="00679E"/>
      </w:rPr>
      <w:t>-</w:t>
    </w:r>
    <w:r w:rsidRPr="00916407">
      <w:rPr>
        <w:rFonts w:ascii="GillSans-Bold" w:hAnsi="GillSans-Bold" w:cs="Arial"/>
        <w:color w:val="00679E"/>
      </w:rPr>
      <w:t xml:space="preserve"> 90127 Palermo</w:t>
    </w:r>
  </w:p>
  <w:p w14:paraId="0E8FFAEE" w14:textId="77777777" w:rsidR="00DE0C11" w:rsidRPr="00916407" w:rsidRDefault="00DE0C11" w:rsidP="00E871F0">
    <w:pPr>
      <w:rPr>
        <w:rFonts w:ascii="GillSans-Bold" w:hAnsi="GillSans-Bold" w:cs="Arial"/>
        <w:color w:val="00679E"/>
      </w:rPr>
    </w:pPr>
    <w:r w:rsidRPr="00916407">
      <w:rPr>
        <w:rFonts w:ascii="GillSans-Bold" w:hAnsi="GillSans-Bold" w:cs="Arial"/>
        <w:color w:val="00679E"/>
      </w:rPr>
      <w:t>CF e P.IVA: 05841790826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multilevel"/>
    <w:tmpl w:val="0000000F"/>
    <w:name w:val="WW8Num15"/>
    <w:lvl w:ilvl="0">
      <w:start w:val="5"/>
      <w:numFmt w:val="lowerLetter"/>
      <w:lvlText w:val="%1)"/>
      <w:lvlJc w:val="left"/>
      <w:pPr>
        <w:tabs>
          <w:tab w:val="num" w:pos="0"/>
        </w:tabs>
        <w:ind w:left="720" w:hanging="360"/>
      </w:pPr>
    </w:lvl>
    <w:lvl w:ilvl="1">
      <w:start w:val="1"/>
      <w:numFmt w:val="lowerLetter"/>
      <w:lvlText w:val="%2."/>
      <w:lvlJc w:val="left"/>
      <w:pPr>
        <w:tabs>
          <w:tab w:val="num" w:pos="0"/>
        </w:tabs>
        <w:ind w:left="1440" w:hanging="360"/>
      </w:pPr>
      <w:rPr>
        <w:rFonts w:eastAsia="Times New Roman" w:cs="Times New Roman"/>
        <w:color w:val="000000"/>
        <w:sz w:val="22"/>
        <w:szCs w:val="22"/>
      </w:r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nsid w:val="00000554"/>
    <w:multiLevelType w:val="multilevel"/>
    <w:tmpl w:val="000009D7"/>
    <w:lvl w:ilvl="0">
      <w:start w:val="1"/>
      <w:numFmt w:val="decimal"/>
      <w:lvlText w:val="%1."/>
      <w:lvlJc w:val="left"/>
      <w:pPr>
        <w:ind w:left="503" w:hanging="197"/>
      </w:pPr>
      <w:rPr>
        <w:rFonts w:ascii="Times New Roman" w:hAnsi="Times New Roman" w:cs="Times New Roman"/>
        <w:b w:val="0"/>
        <w:bCs w:val="0"/>
        <w:i w:val="0"/>
        <w:iCs w:val="0"/>
        <w:w w:val="102"/>
        <w:sz w:val="19"/>
        <w:szCs w:val="19"/>
      </w:rPr>
    </w:lvl>
    <w:lvl w:ilvl="1">
      <w:start w:val="1"/>
      <w:numFmt w:val="decimal"/>
      <w:lvlText w:val="%2."/>
      <w:lvlJc w:val="left"/>
      <w:pPr>
        <w:ind w:left="2154" w:hanging="171"/>
      </w:pPr>
      <w:rPr>
        <w:rFonts w:ascii="Times New Roman" w:hAnsi="Times New Roman" w:cs="Times New Roman"/>
        <w:b w:val="0"/>
        <w:bCs w:val="0"/>
        <w:i w:val="0"/>
        <w:iCs w:val="0"/>
        <w:w w:val="100"/>
        <w:sz w:val="17"/>
        <w:szCs w:val="17"/>
      </w:rPr>
    </w:lvl>
    <w:lvl w:ilvl="2">
      <w:numFmt w:val="bullet"/>
      <w:lvlText w:val="•"/>
      <w:lvlJc w:val="left"/>
      <w:pPr>
        <w:ind w:left="3392" w:hanging="171"/>
      </w:pPr>
    </w:lvl>
    <w:lvl w:ilvl="3">
      <w:numFmt w:val="bullet"/>
      <w:lvlText w:val="•"/>
      <w:lvlJc w:val="left"/>
      <w:pPr>
        <w:ind w:left="4625" w:hanging="171"/>
      </w:pPr>
    </w:lvl>
    <w:lvl w:ilvl="4">
      <w:numFmt w:val="bullet"/>
      <w:lvlText w:val="•"/>
      <w:lvlJc w:val="left"/>
      <w:pPr>
        <w:ind w:left="5858" w:hanging="171"/>
      </w:pPr>
    </w:lvl>
    <w:lvl w:ilvl="5">
      <w:numFmt w:val="bullet"/>
      <w:lvlText w:val="•"/>
      <w:lvlJc w:val="left"/>
      <w:pPr>
        <w:ind w:left="7091" w:hanging="171"/>
      </w:pPr>
    </w:lvl>
    <w:lvl w:ilvl="6">
      <w:numFmt w:val="bullet"/>
      <w:lvlText w:val="•"/>
      <w:lvlJc w:val="left"/>
      <w:pPr>
        <w:ind w:left="8324" w:hanging="171"/>
      </w:pPr>
    </w:lvl>
    <w:lvl w:ilvl="7">
      <w:numFmt w:val="bullet"/>
      <w:lvlText w:val="•"/>
      <w:lvlJc w:val="left"/>
      <w:pPr>
        <w:ind w:left="9557" w:hanging="171"/>
      </w:pPr>
    </w:lvl>
    <w:lvl w:ilvl="8">
      <w:numFmt w:val="bullet"/>
      <w:lvlText w:val="•"/>
      <w:lvlJc w:val="left"/>
      <w:pPr>
        <w:ind w:left="10789" w:hanging="171"/>
      </w:pPr>
    </w:lvl>
  </w:abstractNum>
  <w:abstractNum w:abstractNumId="2">
    <w:nsid w:val="019D211E"/>
    <w:multiLevelType w:val="hybridMultilevel"/>
    <w:tmpl w:val="6082F4DE"/>
    <w:lvl w:ilvl="0" w:tplc="F692E226">
      <w:start w:val="20"/>
      <w:numFmt w:val="bullet"/>
      <w:lvlText w:val=""/>
      <w:lvlJc w:val="left"/>
      <w:pPr>
        <w:ind w:left="474" w:hanging="360"/>
      </w:pPr>
      <w:rPr>
        <w:rFonts w:ascii="Symbol" w:eastAsia="New Aster LT Std" w:hAnsi="Symbol" w:cs="New Aster LT Std" w:hint="default"/>
      </w:rPr>
    </w:lvl>
    <w:lvl w:ilvl="1" w:tplc="04100003" w:tentative="1">
      <w:start w:val="1"/>
      <w:numFmt w:val="bullet"/>
      <w:lvlText w:val="o"/>
      <w:lvlJc w:val="left"/>
      <w:pPr>
        <w:ind w:left="1194" w:hanging="360"/>
      </w:pPr>
      <w:rPr>
        <w:rFonts w:ascii="Courier New" w:hAnsi="Courier New" w:cs="Courier New" w:hint="default"/>
      </w:rPr>
    </w:lvl>
    <w:lvl w:ilvl="2" w:tplc="04100005" w:tentative="1">
      <w:start w:val="1"/>
      <w:numFmt w:val="bullet"/>
      <w:lvlText w:val=""/>
      <w:lvlJc w:val="left"/>
      <w:pPr>
        <w:ind w:left="1914" w:hanging="360"/>
      </w:pPr>
      <w:rPr>
        <w:rFonts w:ascii="Wingdings" w:hAnsi="Wingdings" w:hint="default"/>
      </w:rPr>
    </w:lvl>
    <w:lvl w:ilvl="3" w:tplc="04100001" w:tentative="1">
      <w:start w:val="1"/>
      <w:numFmt w:val="bullet"/>
      <w:lvlText w:val=""/>
      <w:lvlJc w:val="left"/>
      <w:pPr>
        <w:ind w:left="2634" w:hanging="360"/>
      </w:pPr>
      <w:rPr>
        <w:rFonts w:ascii="Symbol" w:hAnsi="Symbol" w:hint="default"/>
      </w:rPr>
    </w:lvl>
    <w:lvl w:ilvl="4" w:tplc="04100003" w:tentative="1">
      <w:start w:val="1"/>
      <w:numFmt w:val="bullet"/>
      <w:lvlText w:val="o"/>
      <w:lvlJc w:val="left"/>
      <w:pPr>
        <w:ind w:left="3354" w:hanging="360"/>
      </w:pPr>
      <w:rPr>
        <w:rFonts w:ascii="Courier New" w:hAnsi="Courier New" w:cs="Courier New" w:hint="default"/>
      </w:rPr>
    </w:lvl>
    <w:lvl w:ilvl="5" w:tplc="04100005" w:tentative="1">
      <w:start w:val="1"/>
      <w:numFmt w:val="bullet"/>
      <w:lvlText w:val=""/>
      <w:lvlJc w:val="left"/>
      <w:pPr>
        <w:ind w:left="4074" w:hanging="360"/>
      </w:pPr>
      <w:rPr>
        <w:rFonts w:ascii="Wingdings" w:hAnsi="Wingdings" w:hint="default"/>
      </w:rPr>
    </w:lvl>
    <w:lvl w:ilvl="6" w:tplc="04100001" w:tentative="1">
      <w:start w:val="1"/>
      <w:numFmt w:val="bullet"/>
      <w:lvlText w:val=""/>
      <w:lvlJc w:val="left"/>
      <w:pPr>
        <w:ind w:left="4794" w:hanging="360"/>
      </w:pPr>
      <w:rPr>
        <w:rFonts w:ascii="Symbol" w:hAnsi="Symbol" w:hint="default"/>
      </w:rPr>
    </w:lvl>
    <w:lvl w:ilvl="7" w:tplc="04100003" w:tentative="1">
      <w:start w:val="1"/>
      <w:numFmt w:val="bullet"/>
      <w:lvlText w:val="o"/>
      <w:lvlJc w:val="left"/>
      <w:pPr>
        <w:ind w:left="5514" w:hanging="360"/>
      </w:pPr>
      <w:rPr>
        <w:rFonts w:ascii="Courier New" w:hAnsi="Courier New" w:cs="Courier New" w:hint="default"/>
      </w:rPr>
    </w:lvl>
    <w:lvl w:ilvl="8" w:tplc="04100005" w:tentative="1">
      <w:start w:val="1"/>
      <w:numFmt w:val="bullet"/>
      <w:lvlText w:val=""/>
      <w:lvlJc w:val="left"/>
      <w:pPr>
        <w:ind w:left="6234" w:hanging="360"/>
      </w:pPr>
      <w:rPr>
        <w:rFonts w:ascii="Wingdings" w:hAnsi="Wingdings" w:hint="default"/>
      </w:rPr>
    </w:lvl>
  </w:abstractNum>
  <w:abstractNum w:abstractNumId="3">
    <w:nsid w:val="05454512"/>
    <w:multiLevelType w:val="hybridMultilevel"/>
    <w:tmpl w:val="E5FC852C"/>
    <w:lvl w:ilvl="0" w:tplc="5CA20E6E">
      <w:start w:val="1"/>
      <w:numFmt w:val="decimal"/>
      <w:lvlText w:val="%1."/>
      <w:lvlJc w:val="left"/>
      <w:pPr>
        <w:ind w:left="768" w:hanging="360"/>
      </w:pPr>
      <w:rPr>
        <w:rFonts w:hint="default"/>
      </w:rPr>
    </w:lvl>
    <w:lvl w:ilvl="1" w:tplc="04100019" w:tentative="1">
      <w:start w:val="1"/>
      <w:numFmt w:val="lowerLetter"/>
      <w:lvlText w:val="%2."/>
      <w:lvlJc w:val="left"/>
      <w:pPr>
        <w:ind w:left="1488" w:hanging="360"/>
      </w:pPr>
    </w:lvl>
    <w:lvl w:ilvl="2" w:tplc="0410001B" w:tentative="1">
      <w:start w:val="1"/>
      <w:numFmt w:val="lowerRoman"/>
      <w:lvlText w:val="%3."/>
      <w:lvlJc w:val="right"/>
      <w:pPr>
        <w:ind w:left="2208" w:hanging="180"/>
      </w:pPr>
    </w:lvl>
    <w:lvl w:ilvl="3" w:tplc="0410000F" w:tentative="1">
      <w:start w:val="1"/>
      <w:numFmt w:val="decimal"/>
      <w:lvlText w:val="%4."/>
      <w:lvlJc w:val="left"/>
      <w:pPr>
        <w:ind w:left="2928" w:hanging="360"/>
      </w:pPr>
    </w:lvl>
    <w:lvl w:ilvl="4" w:tplc="04100019" w:tentative="1">
      <w:start w:val="1"/>
      <w:numFmt w:val="lowerLetter"/>
      <w:lvlText w:val="%5."/>
      <w:lvlJc w:val="left"/>
      <w:pPr>
        <w:ind w:left="3648" w:hanging="360"/>
      </w:pPr>
    </w:lvl>
    <w:lvl w:ilvl="5" w:tplc="0410001B" w:tentative="1">
      <w:start w:val="1"/>
      <w:numFmt w:val="lowerRoman"/>
      <w:lvlText w:val="%6."/>
      <w:lvlJc w:val="right"/>
      <w:pPr>
        <w:ind w:left="4368" w:hanging="180"/>
      </w:pPr>
    </w:lvl>
    <w:lvl w:ilvl="6" w:tplc="0410000F" w:tentative="1">
      <w:start w:val="1"/>
      <w:numFmt w:val="decimal"/>
      <w:lvlText w:val="%7."/>
      <w:lvlJc w:val="left"/>
      <w:pPr>
        <w:ind w:left="5088" w:hanging="360"/>
      </w:pPr>
    </w:lvl>
    <w:lvl w:ilvl="7" w:tplc="04100019" w:tentative="1">
      <w:start w:val="1"/>
      <w:numFmt w:val="lowerLetter"/>
      <w:lvlText w:val="%8."/>
      <w:lvlJc w:val="left"/>
      <w:pPr>
        <w:ind w:left="5808" w:hanging="360"/>
      </w:pPr>
    </w:lvl>
    <w:lvl w:ilvl="8" w:tplc="0410001B" w:tentative="1">
      <w:start w:val="1"/>
      <w:numFmt w:val="lowerRoman"/>
      <w:lvlText w:val="%9."/>
      <w:lvlJc w:val="right"/>
      <w:pPr>
        <w:ind w:left="6528" w:hanging="180"/>
      </w:pPr>
    </w:lvl>
  </w:abstractNum>
  <w:abstractNum w:abstractNumId="4">
    <w:nsid w:val="063F528E"/>
    <w:multiLevelType w:val="hybridMultilevel"/>
    <w:tmpl w:val="7C4AC8FC"/>
    <w:lvl w:ilvl="0" w:tplc="04100001">
      <w:start w:val="1"/>
      <w:numFmt w:val="bullet"/>
      <w:lvlText w:val=""/>
      <w:lvlJc w:val="left"/>
      <w:pPr>
        <w:ind w:left="372" w:hanging="360"/>
      </w:pPr>
      <w:rPr>
        <w:rFonts w:ascii="Symbol" w:hAnsi="Symbol" w:hint="default"/>
      </w:rPr>
    </w:lvl>
    <w:lvl w:ilvl="1" w:tplc="04100003" w:tentative="1">
      <w:start w:val="1"/>
      <w:numFmt w:val="bullet"/>
      <w:lvlText w:val="o"/>
      <w:lvlJc w:val="left"/>
      <w:pPr>
        <w:ind w:left="1092" w:hanging="360"/>
      </w:pPr>
      <w:rPr>
        <w:rFonts w:ascii="Courier New" w:hAnsi="Courier New" w:cs="Courier New" w:hint="default"/>
      </w:rPr>
    </w:lvl>
    <w:lvl w:ilvl="2" w:tplc="04100005" w:tentative="1">
      <w:start w:val="1"/>
      <w:numFmt w:val="bullet"/>
      <w:lvlText w:val=""/>
      <w:lvlJc w:val="left"/>
      <w:pPr>
        <w:ind w:left="1812" w:hanging="360"/>
      </w:pPr>
      <w:rPr>
        <w:rFonts w:ascii="Wingdings" w:hAnsi="Wingdings" w:hint="default"/>
      </w:rPr>
    </w:lvl>
    <w:lvl w:ilvl="3" w:tplc="04100001" w:tentative="1">
      <w:start w:val="1"/>
      <w:numFmt w:val="bullet"/>
      <w:lvlText w:val=""/>
      <w:lvlJc w:val="left"/>
      <w:pPr>
        <w:ind w:left="2532" w:hanging="360"/>
      </w:pPr>
      <w:rPr>
        <w:rFonts w:ascii="Symbol" w:hAnsi="Symbol" w:hint="default"/>
      </w:rPr>
    </w:lvl>
    <w:lvl w:ilvl="4" w:tplc="04100003" w:tentative="1">
      <w:start w:val="1"/>
      <w:numFmt w:val="bullet"/>
      <w:lvlText w:val="o"/>
      <w:lvlJc w:val="left"/>
      <w:pPr>
        <w:ind w:left="3252" w:hanging="360"/>
      </w:pPr>
      <w:rPr>
        <w:rFonts w:ascii="Courier New" w:hAnsi="Courier New" w:cs="Courier New" w:hint="default"/>
      </w:rPr>
    </w:lvl>
    <w:lvl w:ilvl="5" w:tplc="04100005" w:tentative="1">
      <w:start w:val="1"/>
      <w:numFmt w:val="bullet"/>
      <w:lvlText w:val=""/>
      <w:lvlJc w:val="left"/>
      <w:pPr>
        <w:ind w:left="3972" w:hanging="360"/>
      </w:pPr>
      <w:rPr>
        <w:rFonts w:ascii="Wingdings" w:hAnsi="Wingdings" w:hint="default"/>
      </w:rPr>
    </w:lvl>
    <w:lvl w:ilvl="6" w:tplc="04100001" w:tentative="1">
      <w:start w:val="1"/>
      <w:numFmt w:val="bullet"/>
      <w:lvlText w:val=""/>
      <w:lvlJc w:val="left"/>
      <w:pPr>
        <w:ind w:left="4692" w:hanging="360"/>
      </w:pPr>
      <w:rPr>
        <w:rFonts w:ascii="Symbol" w:hAnsi="Symbol" w:hint="default"/>
      </w:rPr>
    </w:lvl>
    <w:lvl w:ilvl="7" w:tplc="04100003" w:tentative="1">
      <w:start w:val="1"/>
      <w:numFmt w:val="bullet"/>
      <w:lvlText w:val="o"/>
      <w:lvlJc w:val="left"/>
      <w:pPr>
        <w:ind w:left="5412" w:hanging="360"/>
      </w:pPr>
      <w:rPr>
        <w:rFonts w:ascii="Courier New" w:hAnsi="Courier New" w:cs="Courier New" w:hint="default"/>
      </w:rPr>
    </w:lvl>
    <w:lvl w:ilvl="8" w:tplc="04100005" w:tentative="1">
      <w:start w:val="1"/>
      <w:numFmt w:val="bullet"/>
      <w:lvlText w:val=""/>
      <w:lvlJc w:val="left"/>
      <w:pPr>
        <w:ind w:left="6132" w:hanging="360"/>
      </w:pPr>
      <w:rPr>
        <w:rFonts w:ascii="Wingdings" w:hAnsi="Wingdings" w:hint="default"/>
      </w:rPr>
    </w:lvl>
  </w:abstractNum>
  <w:abstractNum w:abstractNumId="5">
    <w:nsid w:val="07B60329"/>
    <w:multiLevelType w:val="hybridMultilevel"/>
    <w:tmpl w:val="5F84D1DA"/>
    <w:lvl w:ilvl="0" w:tplc="27265F46">
      <w:start w:val="1"/>
      <w:numFmt w:val="lowerLetter"/>
      <w:lvlText w:val="%1)"/>
      <w:lvlJc w:val="left"/>
      <w:pPr>
        <w:ind w:left="453" w:hanging="341"/>
      </w:pPr>
      <w:rPr>
        <w:rFonts w:ascii="Arial" w:eastAsia="New Aster LT Std" w:hAnsi="Arial" w:cs="Arial" w:hint="default"/>
        <w:b w:val="0"/>
        <w:bCs w:val="0"/>
        <w:i w:val="0"/>
        <w:iCs/>
        <w:w w:val="100"/>
        <w:sz w:val="21"/>
        <w:szCs w:val="19"/>
        <w:lang w:val="it-IT" w:eastAsia="en-US" w:bidi="ar-SA"/>
      </w:rPr>
    </w:lvl>
    <w:lvl w:ilvl="1" w:tplc="FCB8E8C4">
      <w:numFmt w:val="bullet"/>
      <w:lvlText w:val="•"/>
      <w:lvlJc w:val="left"/>
      <w:pPr>
        <w:ind w:left="1175" w:hanging="341"/>
      </w:pPr>
      <w:rPr>
        <w:rFonts w:hint="default"/>
        <w:lang w:val="it-IT" w:eastAsia="en-US" w:bidi="ar-SA"/>
      </w:rPr>
    </w:lvl>
    <w:lvl w:ilvl="2" w:tplc="455A0DD6">
      <w:numFmt w:val="bullet"/>
      <w:lvlText w:val="•"/>
      <w:lvlJc w:val="left"/>
      <w:pPr>
        <w:ind w:left="1891" w:hanging="341"/>
      </w:pPr>
      <w:rPr>
        <w:rFonts w:hint="default"/>
        <w:lang w:val="it-IT" w:eastAsia="en-US" w:bidi="ar-SA"/>
      </w:rPr>
    </w:lvl>
    <w:lvl w:ilvl="3" w:tplc="4544C994">
      <w:numFmt w:val="bullet"/>
      <w:lvlText w:val="•"/>
      <w:lvlJc w:val="left"/>
      <w:pPr>
        <w:ind w:left="2607" w:hanging="341"/>
      </w:pPr>
      <w:rPr>
        <w:rFonts w:hint="default"/>
        <w:lang w:val="it-IT" w:eastAsia="en-US" w:bidi="ar-SA"/>
      </w:rPr>
    </w:lvl>
    <w:lvl w:ilvl="4" w:tplc="D2D4A3F2">
      <w:numFmt w:val="bullet"/>
      <w:lvlText w:val="•"/>
      <w:lvlJc w:val="left"/>
      <w:pPr>
        <w:ind w:left="3323" w:hanging="341"/>
      </w:pPr>
      <w:rPr>
        <w:rFonts w:hint="default"/>
        <w:lang w:val="it-IT" w:eastAsia="en-US" w:bidi="ar-SA"/>
      </w:rPr>
    </w:lvl>
    <w:lvl w:ilvl="5" w:tplc="1EBA3642">
      <w:numFmt w:val="bullet"/>
      <w:lvlText w:val="•"/>
      <w:lvlJc w:val="left"/>
      <w:pPr>
        <w:ind w:left="4038" w:hanging="341"/>
      </w:pPr>
      <w:rPr>
        <w:rFonts w:hint="default"/>
        <w:lang w:val="it-IT" w:eastAsia="en-US" w:bidi="ar-SA"/>
      </w:rPr>
    </w:lvl>
    <w:lvl w:ilvl="6" w:tplc="DFCAC9B6">
      <w:numFmt w:val="bullet"/>
      <w:lvlText w:val="•"/>
      <w:lvlJc w:val="left"/>
      <w:pPr>
        <w:ind w:left="4754" w:hanging="341"/>
      </w:pPr>
      <w:rPr>
        <w:rFonts w:hint="default"/>
        <w:lang w:val="it-IT" w:eastAsia="en-US" w:bidi="ar-SA"/>
      </w:rPr>
    </w:lvl>
    <w:lvl w:ilvl="7" w:tplc="BF76897C">
      <w:numFmt w:val="bullet"/>
      <w:lvlText w:val="•"/>
      <w:lvlJc w:val="left"/>
      <w:pPr>
        <w:ind w:left="5470" w:hanging="341"/>
      </w:pPr>
      <w:rPr>
        <w:rFonts w:hint="default"/>
        <w:lang w:val="it-IT" w:eastAsia="en-US" w:bidi="ar-SA"/>
      </w:rPr>
    </w:lvl>
    <w:lvl w:ilvl="8" w:tplc="D3FC01B4">
      <w:numFmt w:val="bullet"/>
      <w:lvlText w:val="•"/>
      <w:lvlJc w:val="left"/>
      <w:pPr>
        <w:ind w:left="6186" w:hanging="341"/>
      </w:pPr>
      <w:rPr>
        <w:rFonts w:hint="default"/>
        <w:lang w:val="it-IT" w:eastAsia="en-US" w:bidi="ar-SA"/>
      </w:rPr>
    </w:lvl>
  </w:abstractNum>
  <w:abstractNum w:abstractNumId="6">
    <w:nsid w:val="0B002475"/>
    <w:multiLevelType w:val="hybridMultilevel"/>
    <w:tmpl w:val="BE5C546C"/>
    <w:lvl w:ilvl="0" w:tplc="46A805D4">
      <w:numFmt w:val="bullet"/>
      <w:lvlText w:val="–"/>
      <w:lvlJc w:val="left"/>
      <w:pPr>
        <w:ind w:left="113" w:hanging="147"/>
      </w:pPr>
      <w:rPr>
        <w:rFonts w:ascii="New Aster LT Std" w:eastAsia="New Aster LT Std" w:hAnsi="New Aster LT Std" w:cs="New Aster LT Std" w:hint="default"/>
        <w:b w:val="0"/>
        <w:bCs w:val="0"/>
        <w:i/>
        <w:iCs/>
        <w:w w:val="100"/>
        <w:sz w:val="19"/>
        <w:szCs w:val="19"/>
        <w:lang w:val="it-IT" w:eastAsia="en-US" w:bidi="ar-SA"/>
      </w:rPr>
    </w:lvl>
    <w:lvl w:ilvl="1" w:tplc="CF0EF20E">
      <w:numFmt w:val="bullet"/>
      <w:lvlText w:val="•"/>
      <w:lvlJc w:val="left"/>
      <w:pPr>
        <w:ind w:left="869" w:hanging="147"/>
      </w:pPr>
      <w:rPr>
        <w:rFonts w:hint="default"/>
        <w:lang w:val="it-IT" w:eastAsia="en-US" w:bidi="ar-SA"/>
      </w:rPr>
    </w:lvl>
    <w:lvl w:ilvl="2" w:tplc="AC0838CE">
      <w:numFmt w:val="bullet"/>
      <w:lvlText w:val="•"/>
      <w:lvlJc w:val="left"/>
      <w:pPr>
        <w:ind w:left="1619" w:hanging="147"/>
      </w:pPr>
      <w:rPr>
        <w:rFonts w:hint="default"/>
        <w:lang w:val="it-IT" w:eastAsia="en-US" w:bidi="ar-SA"/>
      </w:rPr>
    </w:lvl>
    <w:lvl w:ilvl="3" w:tplc="878C9AF8">
      <w:numFmt w:val="bullet"/>
      <w:lvlText w:val="•"/>
      <w:lvlJc w:val="left"/>
      <w:pPr>
        <w:ind w:left="2369" w:hanging="147"/>
      </w:pPr>
      <w:rPr>
        <w:rFonts w:hint="default"/>
        <w:lang w:val="it-IT" w:eastAsia="en-US" w:bidi="ar-SA"/>
      </w:rPr>
    </w:lvl>
    <w:lvl w:ilvl="4" w:tplc="81087E06">
      <w:numFmt w:val="bullet"/>
      <w:lvlText w:val="•"/>
      <w:lvlJc w:val="left"/>
      <w:pPr>
        <w:ind w:left="3119" w:hanging="147"/>
      </w:pPr>
      <w:rPr>
        <w:rFonts w:hint="default"/>
        <w:lang w:val="it-IT" w:eastAsia="en-US" w:bidi="ar-SA"/>
      </w:rPr>
    </w:lvl>
    <w:lvl w:ilvl="5" w:tplc="130E79A2">
      <w:numFmt w:val="bullet"/>
      <w:lvlText w:val="•"/>
      <w:lvlJc w:val="left"/>
      <w:pPr>
        <w:ind w:left="3868" w:hanging="147"/>
      </w:pPr>
      <w:rPr>
        <w:rFonts w:hint="default"/>
        <w:lang w:val="it-IT" w:eastAsia="en-US" w:bidi="ar-SA"/>
      </w:rPr>
    </w:lvl>
    <w:lvl w:ilvl="6" w:tplc="C4F0E5E2">
      <w:numFmt w:val="bullet"/>
      <w:lvlText w:val="•"/>
      <w:lvlJc w:val="left"/>
      <w:pPr>
        <w:ind w:left="4618" w:hanging="147"/>
      </w:pPr>
      <w:rPr>
        <w:rFonts w:hint="default"/>
        <w:lang w:val="it-IT" w:eastAsia="en-US" w:bidi="ar-SA"/>
      </w:rPr>
    </w:lvl>
    <w:lvl w:ilvl="7" w:tplc="A3C670B4">
      <w:numFmt w:val="bullet"/>
      <w:lvlText w:val="•"/>
      <w:lvlJc w:val="left"/>
      <w:pPr>
        <w:ind w:left="5368" w:hanging="147"/>
      </w:pPr>
      <w:rPr>
        <w:rFonts w:hint="default"/>
        <w:lang w:val="it-IT" w:eastAsia="en-US" w:bidi="ar-SA"/>
      </w:rPr>
    </w:lvl>
    <w:lvl w:ilvl="8" w:tplc="4676AD42">
      <w:numFmt w:val="bullet"/>
      <w:lvlText w:val="•"/>
      <w:lvlJc w:val="left"/>
      <w:pPr>
        <w:ind w:left="6118" w:hanging="147"/>
      </w:pPr>
      <w:rPr>
        <w:rFonts w:hint="default"/>
        <w:lang w:val="it-IT" w:eastAsia="en-US" w:bidi="ar-SA"/>
      </w:rPr>
    </w:lvl>
  </w:abstractNum>
  <w:abstractNum w:abstractNumId="7">
    <w:nsid w:val="0CF2507E"/>
    <w:multiLevelType w:val="hybridMultilevel"/>
    <w:tmpl w:val="F15AA7F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0D59454F"/>
    <w:multiLevelType w:val="hybridMultilevel"/>
    <w:tmpl w:val="B7AA67F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120B712D"/>
    <w:multiLevelType w:val="hybridMultilevel"/>
    <w:tmpl w:val="370879B2"/>
    <w:lvl w:ilvl="0" w:tplc="7994B11A">
      <w:start w:val="14"/>
      <w:numFmt w:val="bullet"/>
      <w:lvlText w:val="-"/>
      <w:lvlJc w:val="left"/>
      <w:pPr>
        <w:ind w:left="360" w:hanging="360"/>
      </w:pPr>
      <w:rPr>
        <w:rFonts w:ascii="Times New Roman" w:eastAsia="Calibri" w:hAnsi="Times New Roman"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
    <w:nsid w:val="121F6032"/>
    <w:multiLevelType w:val="hybridMultilevel"/>
    <w:tmpl w:val="67D23BA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13560503"/>
    <w:multiLevelType w:val="hybridMultilevel"/>
    <w:tmpl w:val="AFA27326"/>
    <w:lvl w:ilvl="0" w:tplc="B07AEF0E">
      <w:start w:val="20"/>
      <w:numFmt w:val="bullet"/>
      <w:lvlText w:val=""/>
      <w:lvlJc w:val="left"/>
      <w:pPr>
        <w:ind w:left="720" w:hanging="360"/>
      </w:pPr>
      <w:rPr>
        <w:rFonts w:ascii="Symbol" w:eastAsia="New Aster LT Std" w:hAnsi="Symbol" w:cs="New Aster LT Std"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17013B62"/>
    <w:multiLevelType w:val="hybridMultilevel"/>
    <w:tmpl w:val="8F7AA526"/>
    <w:lvl w:ilvl="0" w:tplc="97E82AD4">
      <w:start w:val="5"/>
      <w:numFmt w:val="bullet"/>
      <w:lvlText w:val="-"/>
      <w:lvlJc w:val="left"/>
      <w:pPr>
        <w:ind w:left="732" w:hanging="360"/>
      </w:pPr>
      <w:rPr>
        <w:rFonts w:ascii="New Aster LT Std" w:eastAsia="New Aster LT Std" w:hAnsi="New Aster LT Std" w:cs="New Aster LT Std" w:hint="default"/>
      </w:rPr>
    </w:lvl>
    <w:lvl w:ilvl="1" w:tplc="04100003" w:tentative="1">
      <w:start w:val="1"/>
      <w:numFmt w:val="bullet"/>
      <w:lvlText w:val="o"/>
      <w:lvlJc w:val="left"/>
      <w:pPr>
        <w:ind w:left="1452" w:hanging="360"/>
      </w:pPr>
      <w:rPr>
        <w:rFonts w:ascii="Courier New" w:hAnsi="Courier New" w:cs="Courier New" w:hint="default"/>
      </w:rPr>
    </w:lvl>
    <w:lvl w:ilvl="2" w:tplc="04100005" w:tentative="1">
      <w:start w:val="1"/>
      <w:numFmt w:val="bullet"/>
      <w:lvlText w:val=""/>
      <w:lvlJc w:val="left"/>
      <w:pPr>
        <w:ind w:left="2172" w:hanging="360"/>
      </w:pPr>
      <w:rPr>
        <w:rFonts w:ascii="Wingdings" w:hAnsi="Wingdings" w:hint="default"/>
      </w:rPr>
    </w:lvl>
    <w:lvl w:ilvl="3" w:tplc="04100001" w:tentative="1">
      <w:start w:val="1"/>
      <w:numFmt w:val="bullet"/>
      <w:lvlText w:val=""/>
      <w:lvlJc w:val="left"/>
      <w:pPr>
        <w:ind w:left="2892" w:hanging="360"/>
      </w:pPr>
      <w:rPr>
        <w:rFonts w:ascii="Symbol" w:hAnsi="Symbol" w:hint="default"/>
      </w:rPr>
    </w:lvl>
    <w:lvl w:ilvl="4" w:tplc="04100003" w:tentative="1">
      <w:start w:val="1"/>
      <w:numFmt w:val="bullet"/>
      <w:lvlText w:val="o"/>
      <w:lvlJc w:val="left"/>
      <w:pPr>
        <w:ind w:left="3612" w:hanging="360"/>
      </w:pPr>
      <w:rPr>
        <w:rFonts w:ascii="Courier New" w:hAnsi="Courier New" w:cs="Courier New" w:hint="default"/>
      </w:rPr>
    </w:lvl>
    <w:lvl w:ilvl="5" w:tplc="04100005" w:tentative="1">
      <w:start w:val="1"/>
      <w:numFmt w:val="bullet"/>
      <w:lvlText w:val=""/>
      <w:lvlJc w:val="left"/>
      <w:pPr>
        <w:ind w:left="4332" w:hanging="360"/>
      </w:pPr>
      <w:rPr>
        <w:rFonts w:ascii="Wingdings" w:hAnsi="Wingdings" w:hint="default"/>
      </w:rPr>
    </w:lvl>
    <w:lvl w:ilvl="6" w:tplc="04100001" w:tentative="1">
      <w:start w:val="1"/>
      <w:numFmt w:val="bullet"/>
      <w:lvlText w:val=""/>
      <w:lvlJc w:val="left"/>
      <w:pPr>
        <w:ind w:left="5052" w:hanging="360"/>
      </w:pPr>
      <w:rPr>
        <w:rFonts w:ascii="Symbol" w:hAnsi="Symbol" w:hint="default"/>
      </w:rPr>
    </w:lvl>
    <w:lvl w:ilvl="7" w:tplc="04100003" w:tentative="1">
      <w:start w:val="1"/>
      <w:numFmt w:val="bullet"/>
      <w:lvlText w:val="o"/>
      <w:lvlJc w:val="left"/>
      <w:pPr>
        <w:ind w:left="5772" w:hanging="360"/>
      </w:pPr>
      <w:rPr>
        <w:rFonts w:ascii="Courier New" w:hAnsi="Courier New" w:cs="Courier New" w:hint="default"/>
      </w:rPr>
    </w:lvl>
    <w:lvl w:ilvl="8" w:tplc="04100005" w:tentative="1">
      <w:start w:val="1"/>
      <w:numFmt w:val="bullet"/>
      <w:lvlText w:val=""/>
      <w:lvlJc w:val="left"/>
      <w:pPr>
        <w:ind w:left="6492" w:hanging="360"/>
      </w:pPr>
      <w:rPr>
        <w:rFonts w:ascii="Wingdings" w:hAnsi="Wingdings" w:hint="default"/>
      </w:rPr>
    </w:lvl>
  </w:abstractNum>
  <w:abstractNum w:abstractNumId="13">
    <w:nsid w:val="1792644E"/>
    <w:multiLevelType w:val="hybridMultilevel"/>
    <w:tmpl w:val="F8240C3E"/>
    <w:lvl w:ilvl="0" w:tplc="52A847E8">
      <w:start w:val="1"/>
      <w:numFmt w:val="decimal"/>
      <w:lvlText w:val="%1)"/>
      <w:lvlJc w:val="left"/>
      <w:pPr>
        <w:ind w:left="342" w:hanging="229"/>
      </w:pPr>
      <w:rPr>
        <w:rFonts w:ascii="Arial" w:eastAsia="New Aster LT Std" w:hAnsi="Arial" w:cs="Arial" w:hint="default"/>
        <w:b/>
        <w:bCs w:val="0"/>
        <w:i w:val="0"/>
        <w:iCs w:val="0"/>
        <w:w w:val="100"/>
        <w:sz w:val="20"/>
        <w:szCs w:val="19"/>
        <w:lang w:val="it-IT" w:eastAsia="en-US" w:bidi="ar-SA"/>
      </w:rPr>
    </w:lvl>
    <w:lvl w:ilvl="1" w:tplc="E0B6329A">
      <w:numFmt w:val="bullet"/>
      <w:lvlText w:val="•"/>
      <w:lvlJc w:val="left"/>
      <w:pPr>
        <w:ind w:left="1067" w:hanging="229"/>
      </w:pPr>
      <w:rPr>
        <w:rFonts w:hint="default"/>
        <w:lang w:val="it-IT" w:eastAsia="en-US" w:bidi="ar-SA"/>
      </w:rPr>
    </w:lvl>
    <w:lvl w:ilvl="2" w:tplc="C98C8182">
      <w:numFmt w:val="bullet"/>
      <w:lvlText w:val="•"/>
      <w:lvlJc w:val="left"/>
      <w:pPr>
        <w:ind w:left="1795" w:hanging="229"/>
      </w:pPr>
      <w:rPr>
        <w:rFonts w:hint="default"/>
        <w:lang w:val="it-IT" w:eastAsia="en-US" w:bidi="ar-SA"/>
      </w:rPr>
    </w:lvl>
    <w:lvl w:ilvl="3" w:tplc="E44A8EA2">
      <w:numFmt w:val="bullet"/>
      <w:lvlText w:val="•"/>
      <w:lvlJc w:val="left"/>
      <w:pPr>
        <w:ind w:left="2523" w:hanging="229"/>
      </w:pPr>
      <w:rPr>
        <w:rFonts w:hint="default"/>
        <w:lang w:val="it-IT" w:eastAsia="en-US" w:bidi="ar-SA"/>
      </w:rPr>
    </w:lvl>
    <w:lvl w:ilvl="4" w:tplc="745C6C94">
      <w:numFmt w:val="bullet"/>
      <w:lvlText w:val="•"/>
      <w:lvlJc w:val="left"/>
      <w:pPr>
        <w:ind w:left="3251" w:hanging="229"/>
      </w:pPr>
      <w:rPr>
        <w:rFonts w:hint="default"/>
        <w:lang w:val="it-IT" w:eastAsia="en-US" w:bidi="ar-SA"/>
      </w:rPr>
    </w:lvl>
    <w:lvl w:ilvl="5" w:tplc="008413A6">
      <w:numFmt w:val="bullet"/>
      <w:lvlText w:val="•"/>
      <w:lvlJc w:val="left"/>
      <w:pPr>
        <w:ind w:left="3978" w:hanging="229"/>
      </w:pPr>
      <w:rPr>
        <w:rFonts w:hint="default"/>
        <w:lang w:val="it-IT" w:eastAsia="en-US" w:bidi="ar-SA"/>
      </w:rPr>
    </w:lvl>
    <w:lvl w:ilvl="6" w:tplc="2A9857E4">
      <w:numFmt w:val="bullet"/>
      <w:lvlText w:val="•"/>
      <w:lvlJc w:val="left"/>
      <w:pPr>
        <w:ind w:left="4706" w:hanging="229"/>
      </w:pPr>
      <w:rPr>
        <w:rFonts w:hint="default"/>
        <w:lang w:val="it-IT" w:eastAsia="en-US" w:bidi="ar-SA"/>
      </w:rPr>
    </w:lvl>
    <w:lvl w:ilvl="7" w:tplc="1F2C2A70">
      <w:numFmt w:val="bullet"/>
      <w:lvlText w:val="•"/>
      <w:lvlJc w:val="left"/>
      <w:pPr>
        <w:ind w:left="5434" w:hanging="229"/>
      </w:pPr>
      <w:rPr>
        <w:rFonts w:hint="default"/>
        <w:lang w:val="it-IT" w:eastAsia="en-US" w:bidi="ar-SA"/>
      </w:rPr>
    </w:lvl>
    <w:lvl w:ilvl="8" w:tplc="55224B4A">
      <w:numFmt w:val="bullet"/>
      <w:lvlText w:val="•"/>
      <w:lvlJc w:val="left"/>
      <w:pPr>
        <w:ind w:left="6162" w:hanging="229"/>
      </w:pPr>
      <w:rPr>
        <w:rFonts w:hint="default"/>
        <w:lang w:val="it-IT" w:eastAsia="en-US" w:bidi="ar-SA"/>
      </w:rPr>
    </w:lvl>
  </w:abstractNum>
  <w:abstractNum w:abstractNumId="14">
    <w:nsid w:val="1D533F13"/>
    <w:multiLevelType w:val="hybridMultilevel"/>
    <w:tmpl w:val="E9C48488"/>
    <w:lvl w:ilvl="0" w:tplc="04100019">
      <w:start w:val="1"/>
      <w:numFmt w:val="lowerLetter"/>
      <w:lvlText w:val="%1."/>
      <w:lvlJc w:val="left"/>
      <w:pPr>
        <w:ind w:left="1174" w:hanging="360"/>
      </w:pPr>
    </w:lvl>
    <w:lvl w:ilvl="1" w:tplc="04100019" w:tentative="1">
      <w:start w:val="1"/>
      <w:numFmt w:val="lowerLetter"/>
      <w:lvlText w:val="%2."/>
      <w:lvlJc w:val="left"/>
      <w:pPr>
        <w:ind w:left="1894" w:hanging="360"/>
      </w:pPr>
    </w:lvl>
    <w:lvl w:ilvl="2" w:tplc="0410001B" w:tentative="1">
      <w:start w:val="1"/>
      <w:numFmt w:val="lowerRoman"/>
      <w:lvlText w:val="%3."/>
      <w:lvlJc w:val="right"/>
      <w:pPr>
        <w:ind w:left="2614" w:hanging="180"/>
      </w:pPr>
    </w:lvl>
    <w:lvl w:ilvl="3" w:tplc="0410000F" w:tentative="1">
      <w:start w:val="1"/>
      <w:numFmt w:val="decimal"/>
      <w:lvlText w:val="%4."/>
      <w:lvlJc w:val="left"/>
      <w:pPr>
        <w:ind w:left="3334" w:hanging="360"/>
      </w:pPr>
    </w:lvl>
    <w:lvl w:ilvl="4" w:tplc="04100019" w:tentative="1">
      <w:start w:val="1"/>
      <w:numFmt w:val="lowerLetter"/>
      <w:lvlText w:val="%5."/>
      <w:lvlJc w:val="left"/>
      <w:pPr>
        <w:ind w:left="4054" w:hanging="360"/>
      </w:pPr>
    </w:lvl>
    <w:lvl w:ilvl="5" w:tplc="0410001B" w:tentative="1">
      <w:start w:val="1"/>
      <w:numFmt w:val="lowerRoman"/>
      <w:lvlText w:val="%6."/>
      <w:lvlJc w:val="right"/>
      <w:pPr>
        <w:ind w:left="4774" w:hanging="180"/>
      </w:pPr>
    </w:lvl>
    <w:lvl w:ilvl="6" w:tplc="0410000F" w:tentative="1">
      <w:start w:val="1"/>
      <w:numFmt w:val="decimal"/>
      <w:lvlText w:val="%7."/>
      <w:lvlJc w:val="left"/>
      <w:pPr>
        <w:ind w:left="5494" w:hanging="360"/>
      </w:pPr>
    </w:lvl>
    <w:lvl w:ilvl="7" w:tplc="04100019" w:tentative="1">
      <w:start w:val="1"/>
      <w:numFmt w:val="lowerLetter"/>
      <w:lvlText w:val="%8."/>
      <w:lvlJc w:val="left"/>
      <w:pPr>
        <w:ind w:left="6214" w:hanging="360"/>
      </w:pPr>
    </w:lvl>
    <w:lvl w:ilvl="8" w:tplc="0410001B" w:tentative="1">
      <w:start w:val="1"/>
      <w:numFmt w:val="lowerRoman"/>
      <w:lvlText w:val="%9."/>
      <w:lvlJc w:val="right"/>
      <w:pPr>
        <w:ind w:left="6934" w:hanging="180"/>
      </w:pPr>
    </w:lvl>
  </w:abstractNum>
  <w:abstractNum w:abstractNumId="15">
    <w:nsid w:val="1EC82375"/>
    <w:multiLevelType w:val="hybridMultilevel"/>
    <w:tmpl w:val="6568E7BE"/>
    <w:lvl w:ilvl="0" w:tplc="20D057A2">
      <w:start w:val="20"/>
      <w:numFmt w:val="bullet"/>
      <w:lvlText w:val=""/>
      <w:lvlJc w:val="left"/>
      <w:pPr>
        <w:ind w:left="720" w:hanging="360"/>
      </w:pPr>
      <w:rPr>
        <w:rFonts w:ascii="Symbol" w:eastAsia="New Aster LT Std" w:hAnsi="Symbol" w:cs="New Aster LT Std"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23070C09"/>
    <w:multiLevelType w:val="hybridMultilevel"/>
    <w:tmpl w:val="0B2CEBF4"/>
    <w:lvl w:ilvl="0" w:tplc="B53AFCC0">
      <w:start w:val="1"/>
      <w:numFmt w:val="decimal"/>
      <w:lvlText w:val="%1)"/>
      <w:lvlJc w:val="left"/>
      <w:pPr>
        <w:ind w:left="397" w:hanging="284"/>
      </w:pPr>
      <w:rPr>
        <w:rFonts w:ascii="Arial" w:eastAsia="New Aster LT Std" w:hAnsi="Arial" w:cs="Arial" w:hint="default"/>
        <w:b w:val="0"/>
        <w:bCs w:val="0"/>
        <w:i w:val="0"/>
        <w:iCs w:val="0"/>
        <w:w w:val="100"/>
        <w:sz w:val="20"/>
        <w:szCs w:val="19"/>
        <w:lang w:val="it-IT" w:eastAsia="en-US" w:bidi="ar-SA"/>
      </w:rPr>
    </w:lvl>
    <w:lvl w:ilvl="1" w:tplc="EC2E56A2">
      <w:numFmt w:val="bullet"/>
      <w:lvlText w:val="•"/>
      <w:lvlJc w:val="left"/>
      <w:pPr>
        <w:ind w:left="1121" w:hanging="284"/>
      </w:pPr>
      <w:rPr>
        <w:rFonts w:hint="default"/>
        <w:lang w:val="it-IT" w:eastAsia="en-US" w:bidi="ar-SA"/>
      </w:rPr>
    </w:lvl>
    <w:lvl w:ilvl="2" w:tplc="E092BADC">
      <w:numFmt w:val="bullet"/>
      <w:lvlText w:val="•"/>
      <w:lvlJc w:val="left"/>
      <w:pPr>
        <w:ind w:left="1843" w:hanging="284"/>
      </w:pPr>
      <w:rPr>
        <w:rFonts w:hint="default"/>
        <w:lang w:val="it-IT" w:eastAsia="en-US" w:bidi="ar-SA"/>
      </w:rPr>
    </w:lvl>
    <w:lvl w:ilvl="3" w:tplc="2D1C0306">
      <w:numFmt w:val="bullet"/>
      <w:lvlText w:val="•"/>
      <w:lvlJc w:val="left"/>
      <w:pPr>
        <w:ind w:left="2565" w:hanging="284"/>
      </w:pPr>
      <w:rPr>
        <w:rFonts w:hint="default"/>
        <w:lang w:val="it-IT" w:eastAsia="en-US" w:bidi="ar-SA"/>
      </w:rPr>
    </w:lvl>
    <w:lvl w:ilvl="4" w:tplc="5E542F72">
      <w:numFmt w:val="bullet"/>
      <w:lvlText w:val="•"/>
      <w:lvlJc w:val="left"/>
      <w:pPr>
        <w:ind w:left="3287" w:hanging="284"/>
      </w:pPr>
      <w:rPr>
        <w:rFonts w:hint="default"/>
        <w:lang w:val="it-IT" w:eastAsia="en-US" w:bidi="ar-SA"/>
      </w:rPr>
    </w:lvl>
    <w:lvl w:ilvl="5" w:tplc="727C5A48">
      <w:numFmt w:val="bullet"/>
      <w:lvlText w:val="•"/>
      <w:lvlJc w:val="left"/>
      <w:pPr>
        <w:ind w:left="4008" w:hanging="284"/>
      </w:pPr>
      <w:rPr>
        <w:rFonts w:hint="default"/>
        <w:lang w:val="it-IT" w:eastAsia="en-US" w:bidi="ar-SA"/>
      </w:rPr>
    </w:lvl>
    <w:lvl w:ilvl="6" w:tplc="D47878CE">
      <w:numFmt w:val="bullet"/>
      <w:lvlText w:val="•"/>
      <w:lvlJc w:val="left"/>
      <w:pPr>
        <w:ind w:left="4730" w:hanging="284"/>
      </w:pPr>
      <w:rPr>
        <w:rFonts w:hint="default"/>
        <w:lang w:val="it-IT" w:eastAsia="en-US" w:bidi="ar-SA"/>
      </w:rPr>
    </w:lvl>
    <w:lvl w:ilvl="7" w:tplc="00EA7AD0">
      <w:numFmt w:val="bullet"/>
      <w:lvlText w:val="•"/>
      <w:lvlJc w:val="left"/>
      <w:pPr>
        <w:ind w:left="5452" w:hanging="284"/>
      </w:pPr>
      <w:rPr>
        <w:rFonts w:hint="default"/>
        <w:lang w:val="it-IT" w:eastAsia="en-US" w:bidi="ar-SA"/>
      </w:rPr>
    </w:lvl>
    <w:lvl w:ilvl="8" w:tplc="E1C6E706">
      <w:numFmt w:val="bullet"/>
      <w:lvlText w:val="•"/>
      <w:lvlJc w:val="left"/>
      <w:pPr>
        <w:ind w:left="6174" w:hanging="284"/>
      </w:pPr>
      <w:rPr>
        <w:rFonts w:hint="default"/>
        <w:lang w:val="it-IT" w:eastAsia="en-US" w:bidi="ar-SA"/>
      </w:rPr>
    </w:lvl>
  </w:abstractNum>
  <w:abstractNum w:abstractNumId="17">
    <w:nsid w:val="329F3149"/>
    <w:multiLevelType w:val="multilevel"/>
    <w:tmpl w:val="FD509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3C24CA9"/>
    <w:multiLevelType w:val="hybridMultilevel"/>
    <w:tmpl w:val="49781522"/>
    <w:lvl w:ilvl="0" w:tplc="04100001">
      <w:start w:val="1"/>
      <w:numFmt w:val="bullet"/>
      <w:lvlText w:val=""/>
      <w:lvlJc w:val="left"/>
      <w:pPr>
        <w:ind w:left="1069" w:hanging="360"/>
      </w:pPr>
      <w:rPr>
        <w:rFonts w:ascii="Symbol" w:hAnsi="Symbol" w:hint="default"/>
      </w:rPr>
    </w:lvl>
    <w:lvl w:ilvl="1" w:tplc="04100003" w:tentative="1">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19">
    <w:nsid w:val="36773FE8"/>
    <w:multiLevelType w:val="hybridMultilevel"/>
    <w:tmpl w:val="0D586A42"/>
    <w:lvl w:ilvl="0" w:tplc="65A04688">
      <w:start w:val="1"/>
      <w:numFmt w:val="upperLetter"/>
      <w:lvlText w:val="%1)"/>
      <w:lvlJc w:val="left"/>
      <w:pPr>
        <w:ind w:left="454" w:hanging="341"/>
      </w:pPr>
      <w:rPr>
        <w:rFonts w:hint="default"/>
        <w:b w:val="0"/>
        <w:w w:val="100"/>
        <w:lang w:val="it-IT" w:eastAsia="en-US" w:bidi="ar-SA"/>
      </w:rPr>
    </w:lvl>
    <w:lvl w:ilvl="1" w:tplc="9532107A">
      <w:numFmt w:val="bullet"/>
      <w:lvlText w:val="•"/>
      <w:lvlJc w:val="left"/>
      <w:pPr>
        <w:ind w:left="1175" w:hanging="341"/>
      </w:pPr>
      <w:rPr>
        <w:rFonts w:hint="default"/>
        <w:lang w:val="it-IT" w:eastAsia="en-US" w:bidi="ar-SA"/>
      </w:rPr>
    </w:lvl>
    <w:lvl w:ilvl="2" w:tplc="76C290F8">
      <w:numFmt w:val="bullet"/>
      <w:lvlText w:val="•"/>
      <w:lvlJc w:val="left"/>
      <w:pPr>
        <w:ind w:left="1891" w:hanging="341"/>
      </w:pPr>
      <w:rPr>
        <w:rFonts w:hint="default"/>
        <w:lang w:val="it-IT" w:eastAsia="en-US" w:bidi="ar-SA"/>
      </w:rPr>
    </w:lvl>
    <w:lvl w:ilvl="3" w:tplc="259EAA32">
      <w:numFmt w:val="bullet"/>
      <w:lvlText w:val="•"/>
      <w:lvlJc w:val="left"/>
      <w:pPr>
        <w:ind w:left="2607" w:hanging="341"/>
      </w:pPr>
      <w:rPr>
        <w:rFonts w:hint="default"/>
        <w:lang w:val="it-IT" w:eastAsia="en-US" w:bidi="ar-SA"/>
      </w:rPr>
    </w:lvl>
    <w:lvl w:ilvl="4" w:tplc="DDDCDDCC">
      <w:numFmt w:val="bullet"/>
      <w:lvlText w:val="•"/>
      <w:lvlJc w:val="left"/>
      <w:pPr>
        <w:ind w:left="3323" w:hanging="341"/>
      </w:pPr>
      <w:rPr>
        <w:rFonts w:hint="default"/>
        <w:lang w:val="it-IT" w:eastAsia="en-US" w:bidi="ar-SA"/>
      </w:rPr>
    </w:lvl>
    <w:lvl w:ilvl="5" w:tplc="95C422B0">
      <w:numFmt w:val="bullet"/>
      <w:lvlText w:val="•"/>
      <w:lvlJc w:val="left"/>
      <w:pPr>
        <w:ind w:left="4038" w:hanging="341"/>
      </w:pPr>
      <w:rPr>
        <w:rFonts w:hint="default"/>
        <w:lang w:val="it-IT" w:eastAsia="en-US" w:bidi="ar-SA"/>
      </w:rPr>
    </w:lvl>
    <w:lvl w:ilvl="6" w:tplc="39E0A070">
      <w:numFmt w:val="bullet"/>
      <w:lvlText w:val="•"/>
      <w:lvlJc w:val="left"/>
      <w:pPr>
        <w:ind w:left="4754" w:hanging="341"/>
      </w:pPr>
      <w:rPr>
        <w:rFonts w:hint="default"/>
        <w:lang w:val="it-IT" w:eastAsia="en-US" w:bidi="ar-SA"/>
      </w:rPr>
    </w:lvl>
    <w:lvl w:ilvl="7" w:tplc="824C031E">
      <w:numFmt w:val="bullet"/>
      <w:lvlText w:val="•"/>
      <w:lvlJc w:val="left"/>
      <w:pPr>
        <w:ind w:left="5470" w:hanging="341"/>
      </w:pPr>
      <w:rPr>
        <w:rFonts w:hint="default"/>
        <w:lang w:val="it-IT" w:eastAsia="en-US" w:bidi="ar-SA"/>
      </w:rPr>
    </w:lvl>
    <w:lvl w:ilvl="8" w:tplc="D8F61050">
      <w:numFmt w:val="bullet"/>
      <w:lvlText w:val="•"/>
      <w:lvlJc w:val="left"/>
      <w:pPr>
        <w:ind w:left="6186" w:hanging="341"/>
      </w:pPr>
      <w:rPr>
        <w:rFonts w:hint="default"/>
        <w:lang w:val="it-IT" w:eastAsia="en-US" w:bidi="ar-SA"/>
      </w:rPr>
    </w:lvl>
  </w:abstractNum>
  <w:abstractNum w:abstractNumId="20">
    <w:nsid w:val="38501CD2"/>
    <w:multiLevelType w:val="hybridMultilevel"/>
    <w:tmpl w:val="DB248B56"/>
    <w:lvl w:ilvl="0" w:tplc="04100019">
      <w:start w:val="1"/>
      <w:numFmt w:val="lowerLetter"/>
      <w:lvlText w:val="%1."/>
      <w:lvlJc w:val="left"/>
      <w:pPr>
        <w:ind w:left="1062" w:hanging="360"/>
      </w:pPr>
    </w:lvl>
    <w:lvl w:ilvl="1" w:tplc="04100019" w:tentative="1">
      <w:start w:val="1"/>
      <w:numFmt w:val="lowerLetter"/>
      <w:lvlText w:val="%2."/>
      <w:lvlJc w:val="left"/>
      <w:pPr>
        <w:ind w:left="1782" w:hanging="360"/>
      </w:pPr>
    </w:lvl>
    <w:lvl w:ilvl="2" w:tplc="0410001B" w:tentative="1">
      <w:start w:val="1"/>
      <w:numFmt w:val="lowerRoman"/>
      <w:lvlText w:val="%3."/>
      <w:lvlJc w:val="right"/>
      <w:pPr>
        <w:ind w:left="2502" w:hanging="180"/>
      </w:pPr>
    </w:lvl>
    <w:lvl w:ilvl="3" w:tplc="0410000F" w:tentative="1">
      <w:start w:val="1"/>
      <w:numFmt w:val="decimal"/>
      <w:lvlText w:val="%4."/>
      <w:lvlJc w:val="left"/>
      <w:pPr>
        <w:ind w:left="3222" w:hanging="360"/>
      </w:pPr>
    </w:lvl>
    <w:lvl w:ilvl="4" w:tplc="04100019" w:tentative="1">
      <w:start w:val="1"/>
      <w:numFmt w:val="lowerLetter"/>
      <w:lvlText w:val="%5."/>
      <w:lvlJc w:val="left"/>
      <w:pPr>
        <w:ind w:left="3942" w:hanging="360"/>
      </w:pPr>
    </w:lvl>
    <w:lvl w:ilvl="5" w:tplc="0410001B" w:tentative="1">
      <w:start w:val="1"/>
      <w:numFmt w:val="lowerRoman"/>
      <w:lvlText w:val="%6."/>
      <w:lvlJc w:val="right"/>
      <w:pPr>
        <w:ind w:left="4662" w:hanging="180"/>
      </w:pPr>
    </w:lvl>
    <w:lvl w:ilvl="6" w:tplc="0410000F" w:tentative="1">
      <w:start w:val="1"/>
      <w:numFmt w:val="decimal"/>
      <w:lvlText w:val="%7."/>
      <w:lvlJc w:val="left"/>
      <w:pPr>
        <w:ind w:left="5382" w:hanging="360"/>
      </w:pPr>
    </w:lvl>
    <w:lvl w:ilvl="7" w:tplc="04100019" w:tentative="1">
      <w:start w:val="1"/>
      <w:numFmt w:val="lowerLetter"/>
      <w:lvlText w:val="%8."/>
      <w:lvlJc w:val="left"/>
      <w:pPr>
        <w:ind w:left="6102" w:hanging="360"/>
      </w:pPr>
    </w:lvl>
    <w:lvl w:ilvl="8" w:tplc="0410001B" w:tentative="1">
      <w:start w:val="1"/>
      <w:numFmt w:val="lowerRoman"/>
      <w:lvlText w:val="%9."/>
      <w:lvlJc w:val="right"/>
      <w:pPr>
        <w:ind w:left="6822" w:hanging="180"/>
      </w:pPr>
    </w:lvl>
  </w:abstractNum>
  <w:abstractNum w:abstractNumId="21">
    <w:nsid w:val="3BCC3912"/>
    <w:multiLevelType w:val="hybridMultilevel"/>
    <w:tmpl w:val="69F8DBD0"/>
    <w:lvl w:ilvl="0" w:tplc="04100001">
      <w:start w:val="1"/>
      <w:numFmt w:val="bullet"/>
      <w:lvlText w:val=""/>
      <w:lvlJc w:val="left"/>
      <w:pPr>
        <w:ind w:left="1488" w:hanging="360"/>
      </w:pPr>
      <w:rPr>
        <w:rFonts w:ascii="Symbol" w:hAnsi="Symbol" w:hint="default"/>
      </w:rPr>
    </w:lvl>
    <w:lvl w:ilvl="1" w:tplc="04100003" w:tentative="1">
      <w:start w:val="1"/>
      <w:numFmt w:val="bullet"/>
      <w:lvlText w:val="o"/>
      <w:lvlJc w:val="left"/>
      <w:pPr>
        <w:ind w:left="2208" w:hanging="360"/>
      </w:pPr>
      <w:rPr>
        <w:rFonts w:ascii="Courier New" w:hAnsi="Courier New" w:cs="Courier New" w:hint="default"/>
      </w:rPr>
    </w:lvl>
    <w:lvl w:ilvl="2" w:tplc="04100005" w:tentative="1">
      <w:start w:val="1"/>
      <w:numFmt w:val="bullet"/>
      <w:lvlText w:val=""/>
      <w:lvlJc w:val="left"/>
      <w:pPr>
        <w:ind w:left="2928" w:hanging="360"/>
      </w:pPr>
      <w:rPr>
        <w:rFonts w:ascii="Wingdings" w:hAnsi="Wingdings" w:hint="default"/>
      </w:rPr>
    </w:lvl>
    <w:lvl w:ilvl="3" w:tplc="04100001" w:tentative="1">
      <w:start w:val="1"/>
      <w:numFmt w:val="bullet"/>
      <w:lvlText w:val=""/>
      <w:lvlJc w:val="left"/>
      <w:pPr>
        <w:ind w:left="3648" w:hanging="360"/>
      </w:pPr>
      <w:rPr>
        <w:rFonts w:ascii="Symbol" w:hAnsi="Symbol" w:hint="default"/>
      </w:rPr>
    </w:lvl>
    <w:lvl w:ilvl="4" w:tplc="04100003" w:tentative="1">
      <w:start w:val="1"/>
      <w:numFmt w:val="bullet"/>
      <w:lvlText w:val="o"/>
      <w:lvlJc w:val="left"/>
      <w:pPr>
        <w:ind w:left="4368" w:hanging="360"/>
      </w:pPr>
      <w:rPr>
        <w:rFonts w:ascii="Courier New" w:hAnsi="Courier New" w:cs="Courier New" w:hint="default"/>
      </w:rPr>
    </w:lvl>
    <w:lvl w:ilvl="5" w:tplc="04100005" w:tentative="1">
      <w:start w:val="1"/>
      <w:numFmt w:val="bullet"/>
      <w:lvlText w:val=""/>
      <w:lvlJc w:val="left"/>
      <w:pPr>
        <w:ind w:left="5088" w:hanging="360"/>
      </w:pPr>
      <w:rPr>
        <w:rFonts w:ascii="Wingdings" w:hAnsi="Wingdings" w:hint="default"/>
      </w:rPr>
    </w:lvl>
    <w:lvl w:ilvl="6" w:tplc="04100001" w:tentative="1">
      <w:start w:val="1"/>
      <w:numFmt w:val="bullet"/>
      <w:lvlText w:val=""/>
      <w:lvlJc w:val="left"/>
      <w:pPr>
        <w:ind w:left="5808" w:hanging="360"/>
      </w:pPr>
      <w:rPr>
        <w:rFonts w:ascii="Symbol" w:hAnsi="Symbol" w:hint="default"/>
      </w:rPr>
    </w:lvl>
    <w:lvl w:ilvl="7" w:tplc="04100003" w:tentative="1">
      <w:start w:val="1"/>
      <w:numFmt w:val="bullet"/>
      <w:lvlText w:val="o"/>
      <w:lvlJc w:val="left"/>
      <w:pPr>
        <w:ind w:left="6528" w:hanging="360"/>
      </w:pPr>
      <w:rPr>
        <w:rFonts w:ascii="Courier New" w:hAnsi="Courier New" w:cs="Courier New" w:hint="default"/>
      </w:rPr>
    </w:lvl>
    <w:lvl w:ilvl="8" w:tplc="04100005" w:tentative="1">
      <w:start w:val="1"/>
      <w:numFmt w:val="bullet"/>
      <w:lvlText w:val=""/>
      <w:lvlJc w:val="left"/>
      <w:pPr>
        <w:ind w:left="7248" w:hanging="360"/>
      </w:pPr>
      <w:rPr>
        <w:rFonts w:ascii="Wingdings" w:hAnsi="Wingdings" w:hint="default"/>
      </w:rPr>
    </w:lvl>
  </w:abstractNum>
  <w:abstractNum w:abstractNumId="22">
    <w:nsid w:val="3BE46639"/>
    <w:multiLevelType w:val="hybridMultilevel"/>
    <w:tmpl w:val="CBE483EE"/>
    <w:lvl w:ilvl="0" w:tplc="65A04688">
      <w:start w:val="1"/>
      <w:numFmt w:val="upperLetter"/>
      <w:lvlText w:val="%1)"/>
      <w:lvlJc w:val="left"/>
      <w:pPr>
        <w:ind w:left="454" w:hanging="341"/>
      </w:pPr>
      <w:rPr>
        <w:rFonts w:hint="default"/>
        <w:b w:val="0"/>
        <w:w w:val="100"/>
        <w:lang w:val="it-IT" w:eastAsia="en-US" w:bidi="ar-SA"/>
      </w:rPr>
    </w:lvl>
    <w:lvl w:ilvl="1" w:tplc="9532107A">
      <w:numFmt w:val="bullet"/>
      <w:lvlText w:val="•"/>
      <w:lvlJc w:val="left"/>
      <w:pPr>
        <w:ind w:left="1175" w:hanging="341"/>
      </w:pPr>
      <w:rPr>
        <w:rFonts w:hint="default"/>
        <w:lang w:val="it-IT" w:eastAsia="en-US" w:bidi="ar-SA"/>
      </w:rPr>
    </w:lvl>
    <w:lvl w:ilvl="2" w:tplc="76C290F8">
      <w:numFmt w:val="bullet"/>
      <w:lvlText w:val="•"/>
      <w:lvlJc w:val="left"/>
      <w:pPr>
        <w:ind w:left="1891" w:hanging="341"/>
      </w:pPr>
      <w:rPr>
        <w:rFonts w:hint="default"/>
        <w:lang w:val="it-IT" w:eastAsia="en-US" w:bidi="ar-SA"/>
      </w:rPr>
    </w:lvl>
    <w:lvl w:ilvl="3" w:tplc="259EAA32">
      <w:numFmt w:val="bullet"/>
      <w:lvlText w:val="•"/>
      <w:lvlJc w:val="left"/>
      <w:pPr>
        <w:ind w:left="2607" w:hanging="341"/>
      </w:pPr>
      <w:rPr>
        <w:rFonts w:hint="default"/>
        <w:lang w:val="it-IT" w:eastAsia="en-US" w:bidi="ar-SA"/>
      </w:rPr>
    </w:lvl>
    <w:lvl w:ilvl="4" w:tplc="DDDCDDCC">
      <w:numFmt w:val="bullet"/>
      <w:lvlText w:val="•"/>
      <w:lvlJc w:val="left"/>
      <w:pPr>
        <w:ind w:left="3323" w:hanging="341"/>
      </w:pPr>
      <w:rPr>
        <w:rFonts w:hint="default"/>
        <w:lang w:val="it-IT" w:eastAsia="en-US" w:bidi="ar-SA"/>
      </w:rPr>
    </w:lvl>
    <w:lvl w:ilvl="5" w:tplc="95C422B0">
      <w:numFmt w:val="bullet"/>
      <w:lvlText w:val="•"/>
      <w:lvlJc w:val="left"/>
      <w:pPr>
        <w:ind w:left="4038" w:hanging="341"/>
      </w:pPr>
      <w:rPr>
        <w:rFonts w:hint="default"/>
        <w:lang w:val="it-IT" w:eastAsia="en-US" w:bidi="ar-SA"/>
      </w:rPr>
    </w:lvl>
    <w:lvl w:ilvl="6" w:tplc="39E0A070">
      <w:numFmt w:val="bullet"/>
      <w:lvlText w:val="•"/>
      <w:lvlJc w:val="left"/>
      <w:pPr>
        <w:ind w:left="4754" w:hanging="341"/>
      </w:pPr>
      <w:rPr>
        <w:rFonts w:hint="default"/>
        <w:lang w:val="it-IT" w:eastAsia="en-US" w:bidi="ar-SA"/>
      </w:rPr>
    </w:lvl>
    <w:lvl w:ilvl="7" w:tplc="824C031E">
      <w:numFmt w:val="bullet"/>
      <w:lvlText w:val="•"/>
      <w:lvlJc w:val="left"/>
      <w:pPr>
        <w:ind w:left="5470" w:hanging="341"/>
      </w:pPr>
      <w:rPr>
        <w:rFonts w:hint="default"/>
        <w:lang w:val="it-IT" w:eastAsia="en-US" w:bidi="ar-SA"/>
      </w:rPr>
    </w:lvl>
    <w:lvl w:ilvl="8" w:tplc="D8F61050">
      <w:numFmt w:val="bullet"/>
      <w:lvlText w:val="•"/>
      <w:lvlJc w:val="left"/>
      <w:pPr>
        <w:ind w:left="6186" w:hanging="341"/>
      </w:pPr>
      <w:rPr>
        <w:rFonts w:hint="default"/>
        <w:lang w:val="it-IT" w:eastAsia="en-US" w:bidi="ar-SA"/>
      </w:rPr>
    </w:lvl>
  </w:abstractNum>
  <w:abstractNum w:abstractNumId="23">
    <w:nsid w:val="3E917379"/>
    <w:multiLevelType w:val="hybridMultilevel"/>
    <w:tmpl w:val="6C08DA3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48B15F57"/>
    <w:multiLevelType w:val="hybridMultilevel"/>
    <w:tmpl w:val="95C89E62"/>
    <w:lvl w:ilvl="0" w:tplc="A1581482">
      <w:start w:val="1"/>
      <w:numFmt w:val="lowerLetter"/>
      <w:lvlText w:val="%1)"/>
      <w:lvlJc w:val="left"/>
      <w:pPr>
        <w:ind w:left="510" w:hanging="397"/>
      </w:pPr>
      <w:rPr>
        <w:rFonts w:ascii="New Aster LT Std" w:eastAsia="New Aster LT Std" w:hAnsi="New Aster LT Std" w:cs="New Aster LT Std" w:hint="default"/>
        <w:b w:val="0"/>
        <w:bCs w:val="0"/>
        <w:i w:val="0"/>
        <w:iCs w:val="0"/>
        <w:spacing w:val="-2"/>
        <w:w w:val="100"/>
        <w:sz w:val="19"/>
        <w:szCs w:val="19"/>
        <w:lang w:val="it-IT" w:eastAsia="en-US" w:bidi="ar-SA"/>
      </w:rPr>
    </w:lvl>
    <w:lvl w:ilvl="1" w:tplc="266EA918">
      <w:numFmt w:val="bullet"/>
      <w:lvlText w:val="•"/>
      <w:lvlJc w:val="left"/>
      <w:pPr>
        <w:ind w:left="1229" w:hanging="397"/>
      </w:pPr>
      <w:rPr>
        <w:rFonts w:hint="default"/>
        <w:lang w:val="it-IT" w:eastAsia="en-US" w:bidi="ar-SA"/>
      </w:rPr>
    </w:lvl>
    <w:lvl w:ilvl="2" w:tplc="8514BE8E">
      <w:numFmt w:val="bullet"/>
      <w:lvlText w:val="•"/>
      <w:lvlJc w:val="left"/>
      <w:pPr>
        <w:ind w:left="1939" w:hanging="397"/>
      </w:pPr>
      <w:rPr>
        <w:rFonts w:hint="default"/>
        <w:lang w:val="it-IT" w:eastAsia="en-US" w:bidi="ar-SA"/>
      </w:rPr>
    </w:lvl>
    <w:lvl w:ilvl="3" w:tplc="E53A9974">
      <w:numFmt w:val="bullet"/>
      <w:lvlText w:val="•"/>
      <w:lvlJc w:val="left"/>
      <w:pPr>
        <w:ind w:left="2649" w:hanging="397"/>
      </w:pPr>
      <w:rPr>
        <w:rFonts w:hint="default"/>
        <w:lang w:val="it-IT" w:eastAsia="en-US" w:bidi="ar-SA"/>
      </w:rPr>
    </w:lvl>
    <w:lvl w:ilvl="4" w:tplc="98E03C8C">
      <w:numFmt w:val="bullet"/>
      <w:lvlText w:val="•"/>
      <w:lvlJc w:val="left"/>
      <w:pPr>
        <w:ind w:left="3359" w:hanging="397"/>
      </w:pPr>
      <w:rPr>
        <w:rFonts w:hint="default"/>
        <w:lang w:val="it-IT" w:eastAsia="en-US" w:bidi="ar-SA"/>
      </w:rPr>
    </w:lvl>
    <w:lvl w:ilvl="5" w:tplc="32C8791C">
      <w:numFmt w:val="bullet"/>
      <w:lvlText w:val="•"/>
      <w:lvlJc w:val="left"/>
      <w:pPr>
        <w:ind w:left="4068" w:hanging="397"/>
      </w:pPr>
      <w:rPr>
        <w:rFonts w:hint="default"/>
        <w:lang w:val="it-IT" w:eastAsia="en-US" w:bidi="ar-SA"/>
      </w:rPr>
    </w:lvl>
    <w:lvl w:ilvl="6" w:tplc="9710B772">
      <w:numFmt w:val="bullet"/>
      <w:lvlText w:val="•"/>
      <w:lvlJc w:val="left"/>
      <w:pPr>
        <w:ind w:left="4778" w:hanging="397"/>
      </w:pPr>
      <w:rPr>
        <w:rFonts w:hint="default"/>
        <w:lang w:val="it-IT" w:eastAsia="en-US" w:bidi="ar-SA"/>
      </w:rPr>
    </w:lvl>
    <w:lvl w:ilvl="7" w:tplc="11380794">
      <w:numFmt w:val="bullet"/>
      <w:lvlText w:val="•"/>
      <w:lvlJc w:val="left"/>
      <w:pPr>
        <w:ind w:left="5488" w:hanging="397"/>
      </w:pPr>
      <w:rPr>
        <w:rFonts w:hint="default"/>
        <w:lang w:val="it-IT" w:eastAsia="en-US" w:bidi="ar-SA"/>
      </w:rPr>
    </w:lvl>
    <w:lvl w:ilvl="8" w:tplc="37F88CE4">
      <w:numFmt w:val="bullet"/>
      <w:lvlText w:val="•"/>
      <w:lvlJc w:val="left"/>
      <w:pPr>
        <w:ind w:left="6198" w:hanging="397"/>
      </w:pPr>
      <w:rPr>
        <w:rFonts w:hint="default"/>
        <w:lang w:val="it-IT" w:eastAsia="en-US" w:bidi="ar-SA"/>
      </w:rPr>
    </w:lvl>
  </w:abstractNum>
  <w:abstractNum w:abstractNumId="25">
    <w:nsid w:val="4A2B15BD"/>
    <w:multiLevelType w:val="hybridMultilevel"/>
    <w:tmpl w:val="06CE8A0E"/>
    <w:lvl w:ilvl="0" w:tplc="DF2AF006">
      <w:start w:val="1"/>
      <w:numFmt w:val="upperLetter"/>
      <w:lvlText w:val="%1)"/>
      <w:lvlJc w:val="left"/>
      <w:pPr>
        <w:ind w:left="286" w:hanging="286"/>
      </w:pPr>
      <w:rPr>
        <w:rFonts w:ascii="Arial" w:eastAsia="New Aster LT Std" w:hAnsi="Arial" w:cs="Arial" w:hint="default"/>
        <w:b/>
        <w:bCs w:val="0"/>
        <w:i w:val="0"/>
        <w:iCs w:val="0"/>
        <w:w w:val="100"/>
        <w:sz w:val="20"/>
        <w:szCs w:val="19"/>
        <w:lang w:val="it-IT" w:eastAsia="en-US" w:bidi="ar-SA"/>
      </w:rPr>
    </w:lvl>
    <w:lvl w:ilvl="1" w:tplc="BEBCC60E">
      <w:numFmt w:val="bullet"/>
      <w:lvlText w:val="•"/>
      <w:lvlJc w:val="left"/>
      <w:pPr>
        <w:ind w:left="869" w:hanging="286"/>
      </w:pPr>
      <w:rPr>
        <w:rFonts w:hint="default"/>
        <w:lang w:val="it-IT" w:eastAsia="en-US" w:bidi="ar-SA"/>
      </w:rPr>
    </w:lvl>
    <w:lvl w:ilvl="2" w:tplc="A8E02C30">
      <w:numFmt w:val="bullet"/>
      <w:lvlText w:val="•"/>
      <w:lvlJc w:val="left"/>
      <w:pPr>
        <w:ind w:left="1619" w:hanging="286"/>
      </w:pPr>
      <w:rPr>
        <w:rFonts w:hint="default"/>
        <w:lang w:val="it-IT" w:eastAsia="en-US" w:bidi="ar-SA"/>
      </w:rPr>
    </w:lvl>
    <w:lvl w:ilvl="3" w:tplc="793C618A">
      <w:numFmt w:val="bullet"/>
      <w:lvlText w:val="•"/>
      <w:lvlJc w:val="left"/>
      <w:pPr>
        <w:ind w:left="2369" w:hanging="286"/>
      </w:pPr>
      <w:rPr>
        <w:rFonts w:hint="default"/>
        <w:lang w:val="it-IT" w:eastAsia="en-US" w:bidi="ar-SA"/>
      </w:rPr>
    </w:lvl>
    <w:lvl w:ilvl="4" w:tplc="64548B0E">
      <w:numFmt w:val="bullet"/>
      <w:lvlText w:val="•"/>
      <w:lvlJc w:val="left"/>
      <w:pPr>
        <w:ind w:left="3119" w:hanging="286"/>
      </w:pPr>
      <w:rPr>
        <w:rFonts w:hint="default"/>
        <w:lang w:val="it-IT" w:eastAsia="en-US" w:bidi="ar-SA"/>
      </w:rPr>
    </w:lvl>
    <w:lvl w:ilvl="5" w:tplc="0764FFD8">
      <w:numFmt w:val="bullet"/>
      <w:lvlText w:val="•"/>
      <w:lvlJc w:val="left"/>
      <w:pPr>
        <w:ind w:left="3868" w:hanging="286"/>
      </w:pPr>
      <w:rPr>
        <w:rFonts w:hint="default"/>
        <w:lang w:val="it-IT" w:eastAsia="en-US" w:bidi="ar-SA"/>
      </w:rPr>
    </w:lvl>
    <w:lvl w:ilvl="6" w:tplc="AB1AB394">
      <w:numFmt w:val="bullet"/>
      <w:lvlText w:val="•"/>
      <w:lvlJc w:val="left"/>
      <w:pPr>
        <w:ind w:left="4618" w:hanging="286"/>
      </w:pPr>
      <w:rPr>
        <w:rFonts w:hint="default"/>
        <w:lang w:val="it-IT" w:eastAsia="en-US" w:bidi="ar-SA"/>
      </w:rPr>
    </w:lvl>
    <w:lvl w:ilvl="7" w:tplc="A420F230">
      <w:numFmt w:val="bullet"/>
      <w:lvlText w:val="•"/>
      <w:lvlJc w:val="left"/>
      <w:pPr>
        <w:ind w:left="5368" w:hanging="286"/>
      </w:pPr>
      <w:rPr>
        <w:rFonts w:hint="default"/>
        <w:lang w:val="it-IT" w:eastAsia="en-US" w:bidi="ar-SA"/>
      </w:rPr>
    </w:lvl>
    <w:lvl w:ilvl="8" w:tplc="B832D13A">
      <w:numFmt w:val="bullet"/>
      <w:lvlText w:val="•"/>
      <w:lvlJc w:val="left"/>
      <w:pPr>
        <w:ind w:left="6118" w:hanging="286"/>
      </w:pPr>
      <w:rPr>
        <w:rFonts w:hint="default"/>
        <w:lang w:val="it-IT" w:eastAsia="en-US" w:bidi="ar-SA"/>
      </w:rPr>
    </w:lvl>
  </w:abstractNum>
  <w:abstractNum w:abstractNumId="26">
    <w:nsid w:val="4A8C319E"/>
    <w:multiLevelType w:val="hybridMultilevel"/>
    <w:tmpl w:val="3D00B29E"/>
    <w:lvl w:ilvl="0" w:tplc="D1A64B82">
      <w:start w:val="1"/>
      <w:numFmt w:val="decimal"/>
      <w:lvlText w:val="%1)"/>
      <w:lvlJc w:val="left"/>
      <w:pPr>
        <w:ind w:left="397" w:hanging="284"/>
      </w:pPr>
      <w:rPr>
        <w:rFonts w:ascii="Arial" w:eastAsia="New Aster LT Std" w:hAnsi="Arial" w:cs="Arial" w:hint="default"/>
        <w:b w:val="0"/>
        <w:bCs w:val="0"/>
        <w:i w:val="0"/>
        <w:iCs w:val="0"/>
        <w:w w:val="100"/>
        <w:sz w:val="20"/>
        <w:szCs w:val="19"/>
        <w:lang w:val="it-IT" w:eastAsia="en-US" w:bidi="ar-SA"/>
      </w:rPr>
    </w:lvl>
    <w:lvl w:ilvl="1" w:tplc="A42E0C4A">
      <w:numFmt w:val="bullet"/>
      <w:lvlText w:val="•"/>
      <w:lvlJc w:val="left"/>
      <w:pPr>
        <w:ind w:left="1121" w:hanging="284"/>
      </w:pPr>
      <w:rPr>
        <w:rFonts w:hint="default"/>
        <w:lang w:val="it-IT" w:eastAsia="en-US" w:bidi="ar-SA"/>
      </w:rPr>
    </w:lvl>
    <w:lvl w:ilvl="2" w:tplc="F85EEDCC">
      <w:numFmt w:val="bullet"/>
      <w:lvlText w:val="•"/>
      <w:lvlJc w:val="left"/>
      <w:pPr>
        <w:ind w:left="1843" w:hanging="284"/>
      </w:pPr>
      <w:rPr>
        <w:rFonts w:hint="default"/>
        <w:lang w:val="it-IT" w:eastAsia="en-US" w:bidi="ar-SA"/>
      </w:rPr>
    </w:lvl>
    <w:lvl w:ilvl="3" w:tplc="6BB204D6">
      <w:numFmt w:val="bullet"/>
      <w:lvlText w:val="•"/>
      <w:lvlJc w:val="left"/>
      <w:pPr>
        <w:ind w:left="2565" w:hanging="284"/>
      </w:pPr>
      <w:rPr>
        <w:rFonts w:hint="default"/>
        <w:lang w:val="it-IT" w:eastAsia="en-US" w:bidi="ar-SA"/>
      </w:rPr>
    </w:lvl>
    <w:lvl w:ilvl="4" w:tplc="FDEAB30A">
      <w:numFmt w:val="bullet"/>
      <w:lvlText w:val="•"/>
      <w:lvlJc w:val="left"/>
      <w:pPr>
        <w:ind w:left="3287" w:hanging="284"/>
      </w:pPr>
      <w:rPr>
        <w:rFonts w:hint="default"/>
        <w:lang w:val="it-IT" w:eastAsia="en-US" w:bidi="ar-SA"/>
      </w:rPr>
    </w:lvl>
    <w:lvl w:ilvl="5" w:tplc="FA1CA31A">
      <w:numFmt w:val="bullet"/>
      <w:lvlText w:val="•"/>
      <w:lvlJc w:val="left"/>
      <w:pPr>
        <w:ind w:left="4008" w:hanging="284"/>
      </w:pPr>
      <w:rPr>
        <w:rFonts w:hint="default"/>
        <w:lang w:val="it-IT" w:eastAsia="en-US" w:bidi="ar-SA"/>
      </w:rPr>
    </w:lvl>
    <w:lvl w:ilvl="6" w:tplc="A5D0AF74">
      <w:numFmt w:val="bullet"/>
      <w:lvlText w:val="•"/>
      <w:lvlJc w:val="left"/>
      <w:pPr>
        <w:ind w:left="4730" w:hanging="284"/>
      </w:pPr>
      <w:rPr>
        <w:rFonts w:hint="default"/>
        <w:lang w:val="it-IT" w:eastAsia="en-US" w:bidi="ar-SA"/>
      </w:rPr>
    </w:lvl>
    <w:lvl w:ilvl="7" w:tplc="6DC81BBC">
      <w:numFmt w:val="bullet"/>
      <w:lvlText w:val="•"/>
      <w:lvlJc w:val="left"/>
      <w:pPr>
        <w:ind w:left="5452" w:hanging="284"/>
      </w:pPr>
      <w:rPr>
        <w:rFonts w:hint="default"/>
        <w:lang w:val="it-IT" w:eastAsia="en-US" w:bidi="ar-SA"/>
      </w:rPr>
    </w:lvl>
    <w:lvl w:ilvl="8" w:tplc="3E909AAC">
      <w:numFmt w:val="bullet"/>
      <w:lvlText w:val="•"/>
      <w:lvlJc w:val="left"/>
      <w:pPr>
        <w:ind w:left="6174" w:hanging="284"/>
      </w:pPr>
      <w:rPr>
        <w:rFonts w:hint="default"/>
        <w:lang w:val="it-IT" w:eastAsia="en-US" w:bidi="ar-SA"/>
      </w:rPr>
    </w:lvl>
  </w:abstractNum>
  <w:abstractNum w:abstractNumId="27">
    <w:nsid w:val="4BA65D88"/>
    <w:multiLevelType w:val="hybridMultilevel"/>
    <w:tmpl w:val="4DB4670C"/>
    <w:lvl w:ilvl="0" w:tplc="7994B11A">
      <w:start w:val="14"/>
      <w:numFmt w:val="bullet"/>
      <w:lvlText w:val="-"/>
      <w:lvlJc w:val="left"/>
      <w:pPr>
        <w:ind w:left="720" w:hanging="360"/>
      </w:pPr>
      <w:rPr>
        <w:rFonts w:ascii="Times New Roman" w:eastAsia="Calibr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nsid w:val="4BB7725F"/>
    <w:multiLevelType w:val="hybridMultilevel"/>
    <w:tmpl w:val="686A0EB4"/>
    <w:lvl w:ilvl="0" w:tplc="901AC614">
      <w:start w:val="20"/>
      <w:numFmt w:val="bullet"/>
      <w:lvlText w:val=""/>
      <w:lvlJc w:val="left"/>
      <w:pPr>
        <w:ind w:left="720" w:hanging="360"/>
      </w:pPr>
      <w:rPr>
        <w:rFonts w:ascii="Symbol" w:eastAsia="New Aster LT Std" w:hAnsi="Symbol" w:cs="New Aster LT Std"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nsid w:val="4CBB7977"/>
    <w:multiLevelType w:val="hybridMultilevel"/>
    <w:tmpl w:val="59DE247C"/>
    <w:lvl w:ilvl="0" w:tplc="F2F4FC04">
      <w:start w:val="1"/>
      <w:numFmt w:val="bullet"/>
      <w:lvlText w:val=""/>
      <w:lvlJc w:val="left"/>
      <w:pPr>
        <w:tabs>
          <w:tab w:val="num" w:pos="680"/>
        </w:tabs>
        <w:ind w:left="680" w:hanging="340"/>
      </w:pPr>
      <w:rPr>
        <w:rFonts w:ascii="Symbol" w:hAnsi="Symbol" w:hint="default"/>
        <w:color w:val="auto"/>
      </w:rPr>
    </w:lvl>
    <w:lvl w:ilvl="1" w:tplc="04100011">
      <w:start w:val="1"/>
      <w:numFmt w:val="decimal"/>
      <w:lvlText w:val="%2)"/>
      <w:lvlJc w:val="left"/>
      <w:pPr>
        <w:ind w:left="1440" w:hanging="360"/>
      </w:p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0">
    <w:nsid w:val="4EA854AB"/>
    <w:multiLevelType w:val="hybridMultilevel"/>
    <w:tmpl w:val="D81A0950"/>
    <w:lvl w:ilvl="0" w:tplc="04100001">
      <w:start w:val="1"/>
      <w:numFmt w:val="bullet"/>
      <w:lvlText w:val=""/>
      <w:lvlJc w:val="left"/>
      <w:pPr>
        <w:ind w:left="1069" w:hanging="360"/>
      </w:pPr>
      <w:rPr>
        <w:rFonts w:ascii="Symbol" w:hAnsi="Symbol" w:hint="default"/>
      </w:rPr>
    </w:lvl>
    <w:lvl w:ilvl="1" w:tplc="04100003" w:tentative="1">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31">
    <w:nsid w:val="4ECB79E9"/>
    <w:multiLevelType w:val="hybridMultilevel"/>
    <w:tmpl w:val="57F4A8E4"/>
    <w:lvl w:ilvl="0" w:tplc="04100001">
      <w:start w:val="1"/>
      <w:numFmt w:val="bullet"/>
      <w:lvlText w:val=""/>
      <w:lvlJc w:val="left"/>
      <w:pPr>
        <w:ind w:left="1069" w:hanging="360"/>
      </w:pPr>
      <w:rPr>
        <w:rFonts w:ascii="Symbol" w:hAnsi="Symbol" w:hint="default"/>
      </w:rPr>
    </w:lvl>
    <w:lvl w:ilvl="1" w:tplc="04100003" w:tentative="1">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32">
    <w:nsid w:val="4FCD3D03"/>
    <w:multiLevelType w:val="hybridMultilevel"/>
    <w:tmpl w:val="21AE741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nsid w:val="53373ECD"/>
    <w:multiLevelType w:val="hybridMultilevel"/>
    <w:tmpl w:val="0F9EA45C"/>
    <w:lvl w:ilvl="0" w:tplc="E190013C">
      <w:start w:val="1"/>
      <w:numFmt w:val="lowerLetter"/>
      <w:lvlText w:val="%1)"/>
      <w:lvlJc w:val="left"/>
      <w:pPr>
        <w:ind w:left="454" w:hanging="341"/>
      </w:pPr>
      <w:rPr>
        <w:rFonts w:ascii="Arial" w:eastAsia="New Aster LT Std" w:hAnsi="Arial" w:cs="Arial" w:hint="default"/>
        <w:b w:val="0"/>
        <w:bCs w:val="0"/>
        <w:i w:val="0"/>
        <w:iCs/>
        <w:w w:val="100"/>
        <w:sz w:val="20"/>
        <w:szCs w:val="19"/>
        <w:lang w:val="it-IT" w:eastAsia="en-US" w:bidi="ar-SA"/>
      </w:rPr>
    </w:lvl>
    <w:lvl w:ilvl="1" w:tplc="D2709C50">
      <w:numFmt w:val="bullet"/>
      <w:lvlText w:val="•"/>
      <w:lvlJc w:val="left"/>
      <w:pPr>
        <w:ind w:left="1175" w:hanging="341"/>
      </w:pPr>
      <w:rPr>
        <w:rFonts w:hint="default"/>
        <w:lang w:val="it-IT" w:eastAsia="en-US" w:bidi="ar-SA"/>
      </w:rPr>
    </w:lvl>
    <w:lvl w:ilvl="2" w:tplc="248A101E">
      <w:numFmt w:val="bullet"/>
      <w:lvlText w:val="•"/>
      <w:lvlJc w:val="left"/>
      <w:pPr>
        <w:ind w:left="1891" w:hanging="341"/>
      </w:pPr>
      <w:rPr>
        <w:rFonts w:hint="default"/>
        <w:lang w:val="it-IT" w:eastAsia="en-US" w:bidi="ar-SA"/>
      </w:rPr>
    </w:lvl>
    <w:lvl w:ilvl="3" w:tplc="9730B29E">
      <w:numFmt w:val="bullet"/>
      <w:lvlText w:val="•"/>
      <w:lvlJc w:val="left"/>
      <w:pPr>
        <w:ind w:left="2607" w:hanging="341"/>
      </w:pPr>
      <w:rPr>
        <w:rFonts w:hint="default"/>
        <w:lang w:val="it-IT" w:eastAsia="en-US" w:bidi="ar-SA"/>
      </w:rPr>
    </w:lvl>
    <w:lvl w:ilvl="4" w:tplc="C512F510">
      <w:numFmt w:val="bullet"/>
      <w:lvlText w:val="•"/>
      <w:lvlJc w:val="left"/>
      <w:pPr>
        <w:ind w:left="3323" w:hanging="341"/>
      </w:pPr>
      <w:rPr>
        <w:rFonts w:hint="default"/>
        <w:lang w:val="it-IT" w:eastAsia="en-US" w:bidi="ar-SA"/>
      </w:rPr>
    </w:lvl>
    <w:lvl w:ilvl="5" w:tplc="03145912">
      <w:numFmt w:val="bullet"/>
      <w:lvlText w:val="•"/>
      <w:lvlJc w:val="left"/>
      <w:pPr>
        <w:ind w:left="4038" w:hanging="341"/>
      </w:pPr>
      <w:rPr>
        <w:rFonts w:hint="default"/>
        <w:lang w:val="it-IT" w:eastAsia="en-US" w:bidi="ar-SA"/>
      </w:rPr>
    </w:lvl>
    <w:lvl w:ilvl="6" w:tplc="7626F5B6">
      <w:numFmt w:val="bullet"/>
      <w:lvlText w:val="•"/>
      <w:lvlJc w:val="left"/>
      <w:pPr>
        <w:ind w:left="4754" w:hanging="341"/>
      </w:pPr>
      <w:rPr>
        <w:rFonts w:hint="default"/>
        <w:lang w:val="it-IT" w:eastAsia="en-US" w:bidi="ar-SA"/>
      </w:rPr>
    </w:lvl>
    <w:lvl w:ilvl="7" w:tplc="09DA6B12">
      <w:numFmt w:val="bullet"/>
      <w:lvlText w:val="•"/>
      <w:lvlJc w:val="left"/>
      <w:pPr>
        <w:ind w:left="5470" w:hanging="341"/>
      </w:pPr>
      <w:rPr>
        <w:rFonts w:hint="default"/>
        <w:lang w:val="it-IT" w:eastAsia="en-US" w:bidi="ar-SA"/>
      </w:rPr>
    </w:lvl>
    <w:lvl w:ilvl="8" w:tplc="182A5554">
      <w:numFmt w:val="bullet"/>
      <w:lvlText w:val="•"/>
      <w:lvlJc w:val="left"/>
      <w:pPr>
        <w:ind w:left="6186" w:hanging="341"/>
      </w:pPr>
      <w:rPr>
        <w:rFonts w:hint="default"/>
        <w:lang w:val="it-IT" w:eastAsia="en-US" w:bidi="ar-SA"/>
      </w:rPr>
    </w:lvl>
  </w:abstractNum>
  <w:abstractNum w:abstractNumId="34">
    <w:nsid w:val="535655BF"/>
    <w:multiLevelType w:val="hybridMultilevel"/>
    <w:tmpl w:val="A0CC2A1E"/>
    <w:lvl w:ilvl="0" w:tplc="4A4A718C">
      <w:start w:val="1"/>
      <w:numFmt w:val="decimal"/>
      <w:lvlText w:val="%1)"/>
      <w:lvlJc w:val="left"/>
      <w:pPr>
        <w:ind w:left="454" w:hanging="341"/>
      </w:pPr>
      <w:rPr>
        <w:rFonts w:ascii="New Aster LT Std" w:eastAsia="New Aster LT Std" w:hAnsi="New Aster LT Std" w:cs="New Aster LT Std" w:hint="default"/>
        <w:b w:val="0"/>
        <w:bCs w:val="0"/>
        <w:i w:val="0"/>
        <w:iCs w:val="0"/>
        <w:w w:val="100"/>
        <w:sz w:val="19"/>
        <w:szCs w:val="19"/>
        <w:lang w:val="it-IT" w:eastAsia="en-US" w:bidi="ar-SA"/>
      </w:rPr>
    </w:lvl>
    <w:lvl w:ilvl="1" w:tplc="8CEEF4A8">
      <w:numFmt w:val="bullet"/>
      <w:lvlText w:val="•"/>
      <w:lvlJc w:val="left"/>
      <w:pPr>
        <w:ind w:left="1175" w:hanging="341"/>
      </w:pPr>
      <w:rPr>
        <w:rFonts w:hint="default"/>
        <w:lang w:val="it-IT" w:eastAsia="en-US" w:bidi="ar-SA"/>
      </w:rPr>
    </w:lvl>
    <w:lvl w:ilvl="2" w:tplc="797601D4">
      <w:numFmt w:val="bullet"/>
      <w:lvlText w:val="•"/>
      <w:lvlJc w:val="left"/>
      <w:pPr>
        <w:ind w:left="1891" w:hanging="341"/>
      </w:pPr>
      <w:rPr>
        <w:rFonts w:hint="default"/>
        <w:lang w:val="it-IT" w:eastAsia="en-US" w:bidi="ar-SA"/>
      </w:rPr>
    </w:lvl>
    <w:lvl w:ilvl="3" w:tplc="91BA125C">
      <w:numFmt w:val="bullet"/>
      <w:lvlText w:val="•"/>
      <w:lvlJc w:val="left"/>
      <w:pPr>
        <w:ind w:left="2607" w:hanging="341"/>
      </w:pPr>
      <w:rPr>
        <w:rFonts w:hint="default"/>
        <w:lang w:val="it-IT" w:eastAsia="en-US" w:bidi="ar-SA"/>
      </w:rPr>
    </w:lvl>
    <w:lvl w:ilvl="4" w:tplc="BFAA4F44">
      <w:numFmt w:val="bullet"/>
      <w:lvlText w:val="•"/>
      <w:lvlJc w:val="left"/>
      <w:pPr>
        <w:ind w:left="3323" w:hanging="341"/>
      </w:pPr>
      <w:rPr>
        <w:rFonts w:hint="default"/>
        <w:lang w:val="it-IT" w:eastAsia="en-US" w:bidi="ar-SA"/>
      </w:rPr>
    </w:lvl>
    <w:lvl w:ilvl="5" w:tplc="6EAE86DE">
      <w:numFmt w:val="bullet"/>
      <w:lvlText w:val="•"/>
      <w:lvlJc w:val="left"/>
      <w:pPr>
        <w:ind w:left="4038" w:hanging="341"/>
      </w:pPr>
      <w:rPr>
        <w:rFonts w:hint="default"/>
        <w:lang w:val="it-IT" w:eastAsia="en-US" w:bidi="ar-SA"/>
      </w:rPr>
    </w:lvl>
    <w:lvl w:ilvl="6" w:tplc="522E17CE">
      <w:numFmt w:val="bullet"/>
      <w:lvlText w:val="•"/>
      <w:lvlJc w:val="left"/>
      <w:pPr>
        <w:ind w:left="4754" w:hanging="341"/>
      </w:pPr>
      <w:rPr>
        <w:rFonts w:hint="default"/>
        <w:lang w:val="it-IT" w:eastAsia="en-US" w:bidi="ar-SA"/>
      </w:rPr>
    </w:lvl>
    <w:lvl w:ilvl="7" w:tplc="BD9CACA2">
      <w:numFmt w:val="bullet"/>
      <w:lvlText w:val="•"/>
      <w:lvlJc w:val="left"/>
      <w:pPr>
        <w:ind w:left="5470" w:hanging="341"/>
      </w:pPr>
      <w:rPr>
        <w:rFonts w:hint="default"/>
        <w:lang w:val="it-IT" w:eastAsia="en-US" w:bidi="ar-SA"/>
      </w:rPr>
    </w:lvl>
    <w:lvl w:ilvl="8" w:tplc="714847BC">
      <w:numFmt w:val="bullet"/>
      <w:lvlText w:val="•"/>
      <w:lvlJc w:val="left"/>
      <w:pPr>
        <w:ind w:left="6186" w:hanging="341"/>
      </w:pPr>
      <w:rPr>
        <w:rFonts w:hint="default"/>
        <w:lang w:val="it-IT" w:eastAsia="en-US" w:bidi="ar-SA"/>
      </w:rPr>
    </w:lvl>
  </w:abstractNum>
  <w:abstractNum w:abstractNumId="35">
    <w:nsid w:val="59526DA2"/>
    <w:multiLevelType w:val="multilevel"/>
    <w:tmpl w:val="3E98D9E2"/>
    <w:lvl w:ilvl="0">
      <w:start w:val="1"/>
      <w:numFmt w:val="decimal"/>
      <w:pStyle w:val="SPA0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nsid w:val="5C9050BD"/>
    <w:multiLevelType w:val="multilevel"/>
    <w:tmpl w:val="40E4B7F2"/>
    <w:lvl w:ilvl="0">
      <w:start w:val="1"/>
      <w:numFmt w:val="decimal"/>
      <w:pStyle w:val="circolare0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nsid w:val="5FEE06C3"/>
    <w:multiLevelType w:val="hybridMultilevel"/>
    <w:tmpl w:val="1DBACA3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nsid w:val="62BC0F2C"/>
    <w:multiLevelType w:val="hybridMultilevel"/>
    <w:tmpl w:val="89A6264E"/>
    <w:lvl w:ilvl="0" w:tplc="CB6A1E3E">
      <w:start w:val="5"/>
      <w:numFmt w:val="bullet"/>
      <w:lvlText w:val="-"/>
      <w:lvlJc w:val="left"/>
      <w:pPr>
        <w:ind w:left="720" w:hanging="360"/>
      </w:pPr>
      <w:rPr>
        <w:rFonts w:ascii="New Aster LT Std" w:eastAsia="New Aster LT Std" w:hAnsi="New Aster LT Std" w:cs="New Aster LT Std"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nsid w:val="680429BC"/>
    <w:multiLevelType w:val="hybridMultilevel"/>
    <w:tmpl w:val="9ACE631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nsid w:val="69C042FD"/>
    <w:multiLevelType w:val="hybridMultilevel"/>
    <w:tmpl w:val="0E40F47E"/>
    <w:lvl w:ilvl="0" w:tplc="41CA667A">
      <w:start w:val="1"/>
      <w:numFmt w:val="lowerLetter"/>
      <w:lvlText w:val="%1."/>
      <w:lvlJc w:val="left"/>
      <w:pPr>
        <w:ind w:left="373" w:hanging="260"/>
      </w:pPr>
      <w:rPr>
        <w:rFonts w:ascii="Arial" w:eastAsia="New Aster LT Std" w:hAnsi="Arial" w:cs="Arial" w:hint="default"/>
        <w:b w:val="0"/>
        <w:bCs w:val="0"/>
        <w:i w:val="0"/>
        <w:iCs/>
        <w:w w:val="100"/>
        <w:sz w:val="20"/>
        <w:szCs w:val="19"/>
        <w:lang w:val="it-IT" w:eastAsia="en-US" w:bidi="ar-SA"/>
      </w:rPr>
    </w:lvl>
    <w:lvl w:ilvl="1" w:tplc="031A79FC">
      <w:numFmt w:val="bullet"/>
      <w:lvlText w:val="•"/>
      <w:lvlJc w:val="left"/>
      <w:pPr>
        <w:ind w:left="1103" w:hanging="260"/>
      </w:pPr>
      <w:rPr>
        <w:rFonts w:hint="default"/>
        <w:lang w:val="it-IT" w:eastAsia="en-US" w:bidi="ar-SA"/>
      </w:rPr>
    </w:lvl>
    <w:lvl w:ilvl="2" w:tplc="52D8BD22">
      <w:numFmt w:val="bullet"/>
      <w:lvlText w:val="•"/>
      <w:lvlJc w:val="left"/>
      <w:pPr>
        <w:ind w:left="1827" w:hanging="260"/>
      </w:pPr>
      <w:rPr>
        <w:rFonts w:hint="default"/>
        <w:lang w:val="it-IT" w:eastAsia="en-US" w:bidi="ar-SA"/>
      </w:rPr>
    </w:lvl>
    <w:lvl w:ilvl="3" w:tplc="4EF0DF26">
      <w:numFmt w:val="bullet"/>
      <w:lvlText w:val="•"/>
      <w:lvlJc w:val="left"/>
      <w:pPr>
        <w:ind w:left="2551" w:hanging="260"/>
      </w:pPr>
      <w:rPr>
        <w:rFonts w:hint="default"/>
        <w:lang w:val="it-IT" w:eastAsia="en-US" w:bidi="ar-SA"/>
      </w:rPr>
    </w:lvl>
    <w:lvl w:ilvl="4" w:tplc="5C2098EA">
      <w:numFmt w:val="bullet"/>
      <w:lvlText w:val="•"/>
      <w:lvlJc w:val="left"/>
      <w:pPr>
        <w:ind w:left="3275" w:hanging="260"/>
      </w:pPr>
      <w:rPr>
        <w:rFonts w:hint="default"/>
        <w:lang w:val="it-IT" w:eastAsia="en-US" w:bidi="ar-SA"/>
      </w:rPr>
    </w:lvl>
    <w:lvl w:ilvl="5" w:tplc="C38C697A">
      <w:numFmt w:val="bullet"/>
      <w:lvlText w:val="•"/>
      <w:lvlJc w:val="left"/>
      <w:pPr>
        <w:ind w:left="3998" w:hanging="260"/>
      </w:pPr>
      <w:rPr>
        <w:rFonts w:hint="default"/>
        <w:lang w:val="it-IT" w:eastAsia="en-US" w:bidi="ar-SA"/>
      </w:rPr>
    </w:lvl>
    <w:lvl w:ilvl="6" w:tplc="E2B85B08">
      <w:numFmt w:val="bullet"/>
      <w:lvlText w:val="•"/>
      <w:lvlJc w:val="left"/>
      <w:pPr>
        <w:ind w:left="4722" w:hanging="260"/>
      </w:pPr>
      <w:rPr>
        <w:rFonts w:hint="default"/>
        <w:lang w:val="it-IT" w:eastAsia="en-US" w:bidi="ar-SA"/>
      </w:rPr>
    </w:lvl>
    <w:lvl w:ilvl="7" w:tplc="B3426E44">
      <w:numFmt w:val="bullet"/>
      <w:lvlText w:val="•"/>
      <w:lvlJc w:val="left"/>
      <w:pPr>
        <w:ind w:left="5446" w:hanging="260"/>
      </w:pPr>
      <w:rPr>
        <w:rFonts w:hint="default"/>
        <w:lang w:val="it-IT" w:eastAsia="en-US" w:bidi="ar-SA"/>
      </w:rPr>
    </w:lvl>
    <w:lvl w:ilvl="8" w:tplc="CA583688">
      <w:numFmt w:val="bullet"/>
      <w:lvlText w:val="•"/>
      <w:lvlJc w:val="left"/>
      <w:pPr>
        <w:ind w:left="6170" w:hanging="260"/>
      </w:pPr>
      <w:rPr>
        <w:rFonts w:hint="default"/>
        <w:lang w:val="it-IT" w:eastAsia="en-US" w:bidi="ar-SA"/>
      </w:rPr>
    </w:lvl>
  </w:abstractNum>
  <w:abstractNum w:abstractNumId="41">
    <w:nsid w:val="6A05020B"/>
    <w:multiLevelType w:val="hybridMultilevel"/>
    <w:tmpl w:val="B24481BA"/>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2">
    <w:nsid w:val="6FD63993"/>
    <w:multiLevelType w:val="hybridMultilevel"/>
    <w:tmpl w:val="8F7AE236"/>
    <w:lvl w:ilvl="0" w:tplc="EE70DF40">
      <w:start w:val="1"/>
      <w:numFmt w:val="lowerLetter"/>
      <w:lvlText w:val="%1)"/>
      <w:lvlJc w:val="left"/>
      <w:pPr>
        <w:ind w:left="473" w:hanging="360"/>
      </w:pPr>
      <w:rPr>
        <w:rFonts w:ascii="Times New Roman" w:hAnsi="Times New Roman" w:cs="Times New Roman" w:hint="default"/>
        <w:sz w:val="24"/>
        <w:szCs w:val="24"/>
      </w:rPr>
    </w:lvl>
    <w:lvl w:ilvl="1" w:tplc="04100019" w:tentative="1">
      <w:start w:val="1"/>
      <w:numFmt w:val="lowerLetter"/>
      <w:lvlText w:val="%2."/>
      <w:lvlJc w:val="left"/>
      <w:pPr>
        <w:ind w:left="1193" w:hanging="360"/>
      </w:pPr>
    </w:lvl>
    <w:lvl w:ilvl="2" w:tplc="0410001B" w:tentative="1">
      <w:start w:val="1"/>
      <w:numFmt w:val="lowerRoman"/>
      <w:lvlText w:val="%3."/>
      <w:lvlJc w:val="right"/>
      <w:pPr>
        <w:ind w:left="1913" w:hanging="180"/>
      </w:pPr>
    </w:lvl>
    <w:lvl w:ilvl="3" w:tplc="0410000F" w:tentative="1">
      <w:start w:val="1"/>
      <w:numFmt w:val="decimal"/>
      <w:lvlText w:val="%4."/>
      <w:lvlJc w:val="left"/>
      <w:pPr>
        <w:ind w:left="2633" w:hanging="360"/>
      </w:pPr>
    </w:lvl>
    <w:lvl w:ilvl="4" w:tplc="04100019" w:tentative="1">
      <w:start w:val="1"/>
      <w:numFmt w:val="lowerLetter"/>
      <w:lvlText w:val="%5."/>
      <w:lvlJc w:val="left"/>
      <w:pPr>
        <w:ind w:left="3353" w:hanging="360"/>
      </w:pPr>
    </w:lvl>
    <w:lvl w:ilvl="5" w:tplc="0410001B" w:tentative="1">
      <w:start w:val="1"/>
      <w:numFmt w:val="lowerRoman"/>
      <w:lvlText w:val="%6."/>
      <w:lvlJc w:val="right"/>
      <w:pPr>
        <w:ind w:left="4073" w:hanging="180"/>
      </w:pPr>
    </w:lvl>
    <w:lvl w:ilvl="6" w:tplc="0410000F" w:tentative="1">
      <w:start w:val="1"/>
      <w:numFmt w:val="decimal"/>
      <w:lvlText w:val="%7."/>
      <w:lvlJc w:val="left"/>
      <w:pPr>
        <w:ind w:left="4793" w:hanging="360"/>
      </w:pPr>
    </w:lvl>
    <w:lvl w:ilvl="7" w:tplc="04100019" w:tentative="1">
      <w:start w:val="1"/>
      <w:numFmt w:val="lowerLetter"/>
      <w:lvlText w:val="%8."/>
      <w:lvlJc w:val="left"/>
      <w:pPr>
        <w:ind w:left="5513" w:hanging="360"/>
      </w:pPr>
    </w:lvl>
    <w:lvl w:ilvl="8" w:tplc="0410001B" w:tentative="1">
      <w:start w:val="1"/>
      <w:numFmt w:val="lowerRoman"/>
      <w:lvlText w:val="%9."/>
      <w:lvlJc w:val="right"/>
      <w:pPr>
        <w:ind w:left="6233" w:hanging="180"/>
      </w:pPr>
    </w:lvl>
  </w:abstractNum>
  <w:abstractNum w:abstractNumId="43">
    <w:nsid w:val="73C7669B"/>
    <w:multiLevelType w:val="hybridMultilevel"/>
    <w:tmpl w:val="5B6EF732"/>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4">
    <w:nsid w:val="76AA24A1"/>
    <w:multiLevelType w:val="multilevel"/>
    <w:tmpl w:val="C5A01004"/>
    <w:lvl w:ilvl="0">
      <w:start w:val="1"/>
      <w:numFmt w:val="decimal"/>
      <w:pStyle w:val="circolaredemo"/>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nsid w:val="780E731D"/>
    <w:multiLevelType w:val="hybridMultilevel"/>
    <w:tmpl w:val="C3F2BD4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nsid w:val="78C31F36"/>
    <w:multiLevelType w:val="hybridMultilevel"/>
    <w:tmpl w:val="D3E8029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7">
    <w:nsid w:val="7EE03624"/>
    <w:multiLevelType w:val="hybridMultilevel"/>
    <w:tmpl w:val="6B78610E"/>
    <w:lvl w:ilvl="0" w:tplc="DE32BE8E">
      <w:start w:val="1"/>
      <w:numFmt w:val="lowerLetter"/>
      <w:lvlText w:val="%1)"/>
      <w:lvlJc w:val="left"/>
      <w:pPr>
        <w:tabs>
          <w:tab w:val="num" w:pos="700"/>
        </w:tabs>
        <w:ind w:left="700" w:hanging="53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8">
    <w:nsid w:val="7F45435E"/>
    <w:multiLevelType w:val="hybridMultilevel"/>
    <w:tmpl w:val="446A124E"/>
    <w:lvl w:ilvl="0" w:tplc="04100017">
      <w:start w:val="1"/>
      <w:numFmt w:val="lowerLetter"/>
      <w:lvlText w:val="%1)"/>
      <w:lvlJc w:val="left"/>
      <w:pPr>
        <w:ind w:left="1200" w:hanging="360"/>
      </w:pPr>
    </w:lvl>
    <w:lvl w:ilvl="1" w:tplc="04100019" w:tentative="1">
      <w:start w:val="1"/>
      <w:numFmt w:val="lowerLetter"/>
      <w:lvlText w:val="%2."/>
      <w:lvlJc w:val="left"/>
      <w:pPr>
        <w:ind w:left="1920" w:hanging="360"/>
      </w:pPr>
    </w:lvl>
    <w:lvl w:ilvl="2" w:tplc="0410001B" w:tentative="1">
      <w:start w:val="1"/>
      <w:numFmt w:val="lowerRoman"/>
      <w:lvlText w:val="%3."/>
      <w:lvlJc w:val="right"/>
      <w:pPr>
        <w:ind w:left="2640" w:hanging="180"/>
      </w:pPr>
    </w:lvl>
    <w:lvl w:ilvl="3" w:tplc="0410000F" w:tentative="1">
      <w:start w:val="1"/>
      <w:numFmt w:val="decimal"/>
      <w:lvlText w:val="%4."/>
      <w:lvlJc w:val="left"/>
      <w:pPr>
        <w:ind w:left="3360" w:hanging="360"/>
      </w:pPr>
    </w:lvl>
    <w:lvl w:ilvl="4" w:tplc="04100019" w:tentative="1">
      <w:start w:val="1"/>
      <w:numFmt w:val="lowerLetter"/>
      <w:lvlText w:val="%5."/>
      <w:lvlJc w:val="left"/>
      <w:pPr>
        <w:ind w:left="4080" w:hanging="360"/>
      </w:pPr>
    </w:lvl>
    <w:lvl w:ilvl="5" w:tplc="0410001B" w:tentative="1">
      <w:start w:val="1"/>
      <w:numFmt w:val="lowerRoman"/>
      <w:lvlText w:val="%6."/>
      <w:lvlJc w:val="right"/>
      <w:pPr>
        <w:ind w:left="4800" w:hanging="180"/>
      </w:pPr>
    </w:lvl>
    <w:lvl w:ilvl="6" w:tplc="0410000F" w:tentative="1">
      <w:start w:val="1"/>
      <w:numFmt w:val="decimal"/>
      <w:lvlText w:val="%7."/>
      <w:lvlJc w:val="left"/>
      <w:pPr>
        <w:ind w:left="5520" w:hanging="360"/>
      </w:pPr>
    </w:lvl>
    <w:lvl w:ilvl="7" w:tplc="04100019" w:tentative="1">
      <w:start w:val="1"/>
      <w:numFmt w:val="lowerLetter"/>
      <w:lvlText w:val="%8."/>
      <w:lvlJc w:val="left"/>
      <w:pPr>
        <w:ind w:left="6240" w:hanging="360"/>
      </w:pPr>
    </w:lvl>
    <w:lvl w:ilvl="8" w:tplc="0410001B" w:tentative="1">
      <w:start w:val="1"/>
      <w:numFmt w:val="lowerRoman"/>
      <w:lvlText w:val="%9."/>
      <w:lvlJc w:val="right"/>
      <w:pPr>
        <w:ind w:left="6960" w:hanging="180"/>
      </w:pPr>
    </w:lvl>
  </w:abstractNum>
  <w:abstractNum w:abstractNumId="49">
    <w:nsid w:val="7FDC651E"/>
    <w:multiLevelType w:val="hybridMultilevel"/>
    <w:tmpl w:val="C6D4715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36"/>
  </w:num>
  <w:num w:numId="2">
    <w:abstractNumId w:val="35"/>
  </w:num>
  <w:num w:numId="3">
    <w:abstractNumId w:val="44"/>
  </w:num>
  <w:num w:numId="4">
    <w:abstractNumId w:val="33"/>
  </w:num>
  <w:num w:numId="5">
    <w:abstractNumId w:val="5"/>
  </w:num>
  <w:num w:numId="6">
    <w:abstractNumId w:val="26"/>
  </w:num>
  <w:num w:numId="7">
    <w:abstractNumId w:val="16"/>
  </w:num>
  <w:num w:numId="8">
    <w:abstractNumId w:val="25"/>
  </w:num>
  <w:num w:numId="9">
    <w:abstractNumId w:val="6"/>
  </w:num>
  <w:num w:numId="10">
    <w:abstractNumId w:val="19"/>
  </w:num>
  <w:num w:numId="11">
    <w:abstractNumId w:val="13"/>
  </w:num>
  <w:num w:numId="12">
    <w:abstractNumId w:val="40"/>
  </w:num>
  <w:num w:numId="13">
    <w:abstractNumId w:val="24"/>
  </w:num>
  <w:num w:numId="14">
    <w:abstractNumId w:val="34"/>
  </w:num>
  <w:num w:numId="15">
    <w:abstractNumId w:val="1"/>
  </w:num>
  <w:num w:numId="16">
    <w:abstractNumId w:val="20"/>
  </w:num>
  <w:num w:numId="17">
    <w:abstractNumId w:val="47"/>
  </w:num>
  <w:num w:numId="18">
    <w:abstractNumId w:val="29"/>
  </w:num>
  <w:num w:numId="19">
    <w:abstractNumId w:val="17"/>
  </w:num>
  <w:num w:numId="20">
    <w:abstractNumId w:val="14"/>
  </w:num>
  <w:num w:numId="21">
    <w:abstractNumId w:val="22"/>
  </w:num>
  <w:num w:numId="22">
    <w:abstractNumId w:val="0"/>
  </w:num>
  <w:num w:numId="23">
    <w:abstractNumId w:val="42"/>
  </w:num>
  <w:num w:numId="24">
    <w:abstractNumId w:val="49"/>
  </w:num>
  <w:num w:numId="25">
    <w:abstractNumId w:val="27"/>
  </w:num>
  <w:num w:numId="26">
    <w:abstractNumId w:val="41"/>
  </w:num>
  <w:num w:numId="27">
    <w:abstractNumId w:val="43"/>
  </w:num>
  <w:num w:numId="28">
    <w:abstractNumId w:val="2"/>
  </w:num>
  <w:num w:numId="29">
    <w:abstractNumId w:val="15"/>
  </w:num>
  <w:num w:numId="30">
    <w:abstractNumId w:val="11"/>
  </w:num>
  <w:num w:numId="31">
    <w:abstractNumId w:val="28"/>
  </w:num>
  <w:num w:numId="32">
    <w:abstractNumId w:val="32"/>
  </w:num>
  <w:num w:numId="33">
    <w:abstractNumId w:val="8"/>
  </w:num>
  <w:num w:numId="34">
    <w:abstractNumId w:val="23"/>
  </w:num>
  <w:num w:numId="35">
    <w:abstractNumId w:val="45"/>
  </w:num>
  <w:num w:numId="36">
    <w:abstractNumId w:val="7"/>
  </w:num>
  <w:num w:numId="37">
    <w:abstractNumId w:val="37"/>
  </w:num>
  <w:num w:numId="38">
    <w:abstractNumId w:val="9"/>
  </w:num>
  <w:num w:numId="39">
    <w:abstractNumId w:val="46"/>
  </w:num>
  <w:num w:numId="40">
    <w:abstractNumId w:val="10"/>
  </w:num>
  <w:num w:numId="41">
    <w:abstractNumId w:val="3"/>
  </w:num>
  <w:num w:numId="42">
    <w:abstractNumId w:val="21"/>
  </w:num>
  <w:num w:numId="43">
    <w:abstractNumId w:val="31"/>
  </w:num>
  <w:num w:numId="44">
    <w:abstractNumId w:val="30"/>
  </w:num>
  <w:num w:numId="45">
    <w:abstractNumId w:val="18"/>
  </w:num>
  <w:num w:numId="46">
    <w:abstractNumId w:val="48"/>
  </w:num>
  <w:num w:numId="47">
    <w:abstractNumId w:val="39"/>
  </w:num>
  <w:num w:numId="48">
    <w:abstractNumId w:val="4"/>
  </w:num>
  <w:num w:numId="49">
    <w:abstractNumId w:val="12"/>
  </w:num>
  <w:num w:numId="50">
    <w:abstractNumId w:val="3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09"/>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23EF"/>
    <w:rsid w:val="000019B5"/>
    <w:rsid w:val="000108A4"/>
    <w:rsid w:val="00012783"/>
    <w:rsid w:val="000142D3"/>
    <w:rsid w:val="000216E5"/>
    <w:rsid w:val="0002281F"/>
    <w:rsid w:val="0002782F"/>
    <w:rsid w:val="00033F7A"/>
    <w:rsid w:val="00035B39"/>
    <w:rsid w:val="000516DE"/>
    <w:rsid w:val="000518B2"/>
    <w:rsid w:val="00055ABC"/>
    <w:rsid w:val="000675E5"/>
    <w:rsid w:val="00071A2F"/>
    <w:rsid w:val="00075662"/>
    <w:rsid w:val="000901DD"/>
    <w:rsid w:val="00093FDB"/>
    <w:rsid w:val="00095B61"/>
    <w:rsid w:val="00096842"/>
    <w:rsid w:val="000A28BD"/>
    <w:rsid w:val="000A6F38"/>
    <w:rsid w:val="000B5C02"/>
    <w:rsid w:val="000C0197"/>
    <w:rsid w:val="000C1812"/>
    <w:rsid w:val="000C4A4A"/>
    <w:rsid w:val="000D7726"/>
    <w:rsid w:val="000F3061"/>
    <w:rsid w:val="000F5D95"/>
    <w:rsid w:val="0010296E"/>
    <w:rsid w:val="00104585"/>
    <w:rsid w:val="001068A4"/>
    <w:rsid w:val="00110941"/>
    <w:rsid w:val="00111860"/>
    <w:rsid w:val="00112611"/>
    <w:rsid w:val="001142AD"/>
    <w:rsid w:val="001150C6"/>
    <w:rsid w:val="00117883"/>
    <w:rsid w:val="00117EC8"/>
    <w:rsid w:val="00123CB4"/>
    <w:rsid w:val="0013048F"/>
    <w:rsid w:val="00130D03"/>
    <w:rsid w:val="00130E23"/>
    <w:rsid w:val="00132692"/>
    <w:rsid w:val="00132C91"/>
    <w:rsid w:val="00136441"/>
    <w:rsid w:val="00140D7C"/>
    <w:rsid w:val="0014420E"/>
    <w:rsid w:val="00145066"/>
    <w:rsid w:val="00152122"/>
    <w:rsid w:val="00152AF3"/>
    <w:rsid w:val="00153EA4"/>
    <w:rsid w:val="0015461A"/>
    <w:rsid w:val="00162836"/>
    <w:rsid w:val="00167CE3"/>
    <w:rsid w:val="001742C2"/>
    <w:rsid w:val="0017439A"/>
    <w:rsid w:val="00182A45"/>
    <w:rsid w:val="001840ED"/>
    <w:rsid w:val="001961D8"/>
    <w:rsid w:val="001A182E"/>
    <w:rsid w:val="001A2D84"/>
    <w:rsid w:val="001A3F5C"/>
    <w:rsid w:val="001A550B"/>
    <w:rsid w:val="001A6347"/>
    <w:rsid w:val="001A7C28"/>
    <w:rsid w:val="001B4BFF"/>
    <w:rsid w:val="001B5B8B"/>
    <w:rsid w:val="001C1EB4"/>
    <w:rsid w:val="001C50D6"/>
    <w:rsid w:val="001C66BC"/>
    <w:rsid w:val="001D6526"/>
    <w:rsid w:val="001E1C36"/>
    <w:rsid w:val="001E519D"/>
    <w:rsid w:val="001F14F9"/>
    <w:rsid w:val="001F1FA0"/>
    <w:rsid w:val="001F5A34"/>
    <w:rsid w:val="00203A9D"/>
    <w:rsid w:val="002062A5"/>
    <w:rsid w:val="002104BE"/>
    <w:rsid w:val="00225E97"/>
    <w:rsid w:val="00231A69"/>
    <w:rsid w:val="0023498E"/>
    <w:rsid w:val="00235789"/>
    <w:rsid w:val="00246C90"/>
    <w:rsid w:val="0025035B"/>
    <w:rsid w:val="002520A2"/>
    <w:rsid w:val="002602D3"/>
    <w:rsid w:val="002618A4"/>
    <w:rsid w:val="00273C1E"/>
    <w:rsid w:val="00281315"/>
    <w:rsid w:val="002845FA"/>
    <w:rsid w:val="00284DD9"/>
    <w:rsid w:val="00285761"/>
    <w:rsid w:val="00290475"/>
    <w:rsid w:val="00291227"/>
    <w:rsid w:val="00292D60"/>
    <w:rsid w:val="00293DE3"/>
    <w:rsid w:val="00297073"/>
    <w:rsid w:val="002A37AC"/>
    <w:rsid w:val="002A4188"/>
    <w:rsid w:val="002B1EBC"/>
    <w:rsid w:val="002B2034"/>
    <w:rsid w:val="002B42F3"/>
    <w:rsid w:val="002B45B6"/>
    <w:rsid w:val="002B5678"/>
    <w:rsid w:val="002C0810"/>
    <w:rsid w:val="002C4FE5"/>
    <w:rsid w:val="002D0273"/>
    <w:rsid w:val="002D1834"/>
    <w:rsid w:val="002D3CB7"/>
    <w:rsid w:val="002D64FD"/>
    <w:rsid w:val="002D751E"/>
    <w:rsid w:val="002E1500"/>
    <w:rsid w:val="002E27E4"/>
    <w:rsid w:val="002F2465"/>
    <w:rsid w:val="002F2B42"/>
    <w:rsid w:val="002F68BD"/>
    <w:rsid w:val="00302193"/>
    <w:rsid w:val="0030716E"/>
    <w:rsid w:val="00310D1B"/>
    <w:rsid w:val="0031139C"/>
    <w:rsid w:val="003221D4"/>
    <w:rsid w:val="00324007"/>
    <w:rsid w:val="0033300E"/>
    <w:rsid w:val="003355B4"/>
    <w:rsid w:val="00336EE5"/>
    <w:rsid w:val="0034136F"/>
    <w:rsid w:val="003468D2"/>
    <w:rsid w:val="00347E2B"/>
    <w:rsid w:val="0035165B"/>
    <w:rsid w:val="00366FAA"/>
    <w:rsid w:val="00371ECA"/>
    <w:rsid w:val="0037253D"/>
    <w:rsid w:val="00374C64"/>
    <w:rsid w:val="003751F5"/>
    <w:rsid w:val="0037543D"/>
    <w:rsid w:val="003840D5"/>
    <w:rsid w:val="00387B0E"/>
    <w:rsid w:val="003B1828"/>
    <w:rsid w:val="003B1FC4"/>
    <w:rsid w:val="003B2D5E"/>
    <w:rsid w:val="003B2E3E"/>
    <w:rsid w:val="003B5588"/>
    <w:rsid w:val="003B5821"/>
    <w:rsid w:val="003C27B2"/>
    <w:rsid w:val="003C3AFF"/>
    <w:rsid w:val="003C3DF6"/>
    <w:rsid w:val="003C4DD8"/>
    <w:rsid w:val="003C7B2D"/>
    <w:rsid w:val="003D07F9"/>
    <w:rsid w:val="003D0ACC"/>
    <w:rsid w:val="003D3705"/>
    <w:rsid w:val="003E2432"/>
    <w:rsid w:val="003E3AE0"/>
    <w:rsid w:val="003E5C1F"/>
    <w:rsid w:val="003F0818"/>
    <w:rsid w:val="003F3444"/>
    <w:rsid w:val="003F7620"/>
    <w:rsid w:val="00402BA7"/>
    <w:rsid w:val="00410F01"/>
    <w:rsid w:val="00416C6D"/>
    <w:rsid w:val="00417B9D"/>
    <w:rsid w:val="004202AE"/>
    <w:rsid w:val="00422872"/>
    <w:rsid w:val="0043313C"/>
    <w:rsid w:val="00434DCE"/>
    <w:rsid w:val="00451D6A"/>
    <w:rsid w:val="0045650D"/>
    <w:rsid w:val="004601BF"/>
    <w:rsid w:val="00463CFE"/>
    <w:rsid w:val="0046666C"/>
    <w:rsid w:val="00473AB1"/>
    <w:rsid w:val="0047726C"/>
    <w:rsid w:val="00482940"/>
    <w:rsid w:val="00486D3E"/>
    <w:rsid w:val="00490D22"/>
    <w:rsid w:val="00492F5C"/>
    <w:rsid w:val="00493539"/>
    <w:rsid w:val="00494EF9"/>
    <w:rsid w:val="00496465"/>
    <w:rsid w:val="004B22F3"/>
    <w:rsid w:val="004B3D8F"/>
    <w:rsid w:val="004B4883"/>
    <w:rsid w:val="004D271E"/>
    <w:rsid w:val="004D4F22"/>
    <w:rsid w:val="004D63F7"/>
    <w:rsid w:val="004D64E4"/>
    <w:rsid w:val="004E1099"/>
    <w:rsid w:val="004E2274"/>
    <w:rsid w:val="004F3029"/>
    <w:rsid w:val="004F63CC"/>
    <w:rsid w:val="004F72C8"/>
    <w:rsid w:val="00500468"/>
    <w:rsid w:val="00504650"/>
    <w:rsid w:val="005101B9"/>
    <w:rsid w:val="005128B2"/>
    <w:rsid w:val="00515198"/>
    <w:rsid w:val="00523B78"/>
    <w:rsid w:val="005270DF"/>
    <w:rsid w:val="00541C45"/>
    <w:rsid w:val="0054206A"/>
    <w:rsid w:val="005431C9"/>
    <w:rsid w:val="00543546"/>
    <w:rsid w:val="00545011"/>
    <w:rsid w:val="00546195"/>
    <w:rsid w:val="00551593"/>
    <w:rsid w:val="00553ECB"/>
    <w:rsid w:val="0055438A"/>
    <w:rsid w:val="005544DC"/>
    <w:rsid w:val="005638C0"/>
    <w:rsid w:val="005658DD"/>
    <w:rsid w:val="0057753B"/>
    <w:rsid w:val="005816AE"/>
    <w:rsid w:val="005826E8"/>
    <w:rsid w:val="00591CD6"/>
    <w:rsid w:val="00594317"/>
    <w:rsid w:val="00595210"/>
    <w:rsid w:val="00596174"/>
    <w:rsid w:val="005968F0"/>
    <w:rsid w:val="005A6DE8"/>
    <w:rsid w:val="005B04E6"/>
    <w:rsid w:val="005B68BB"/>
    <w:rsid w:val="005B783B"/>
    <w:rsid w:val="005D0B39"/>
    <w:rsid w:val="005D1583"/>
    <w:rsid w:val="005D463B"/>
    <w:rsid w:val="005F116B"/>
    <w:rsid w:val="005F19F3"/>
    <w:rsid w:val="005F32AB"/>
    <w:rsid w:val="005F5457"/>
    <w:rsid w:val="006029F6"/>
    <w:rsid w:val="00610F88"/>
    <w:rsid w:val="006110A6"/>
    <w:rsid w:val="006121C2"/>
    <w:rsid w:val="00612EC0"/>
    <w:rsid w:val="00616344"/>
    <w:rsid w:val="00625AD4"/>
    <w:rsid w:val="0062637C"/>
    <w:rsid w:val="0063001F"/>
    <w:rsid w:val="0063037A"/>
    <w:rsid w:val="006371EC"/>
    <w:rsid w:val="00637C71"/>
    <w:rsid w:val="00640133"/>
    <w:rsid w:val="006411B8"/>
    <w:rsid w:val="00644CF1"/>
    <w:rsid w:val="006453F2"/>
    <w:rsid w:val="00645AED"/>
    <w:rsid w:val="00650070"/>
    <w:rsid w:val="006548FB"/>
    <w:rsid w:val="006558CE"/>
    <w:rsid w:val="00660AA3"/>
    <w:rsid w:val="00667E79"/>
    <w:rsid w:val="00681726"/>
    <w:rsid w:val="006822DA"/>
    <w:rsid w:val="00683490"/>
    <w:rsid w:val="00684A39"/>
    <w:rsid w:val="00691E59"/>
    <w:rsid w:val="00692502"/>
    <w:rsid w:val="00693186"/>
    <w:rsid w:val="006937A9"/>
    <w:rsid w:val="00694DAD"/>
    <w:rsid w:val="0069655E"/>
    <w:rsid w:val="00696784"/>
    <w:rsid w:val="00696E9C"/>
    <w:rsid w:val="006A4DAA"/>
    <w:rsid w:val="006B5416"/>
    <w:rsid w:val="006B5A7C"/>
    <w:rsid w:val="006B6EA9"/>
    <w:rsid w:val="006B7E25"/>
    <w:rsid w:val="006C2E5D"/>
    <w:rsid w:val="006D39EB"/>
    <w:rsid w:val="006D5D0A"/>
    <w:rsid w:val="006D601A"/>
    <w:rsid w:val="006F0818"/>
    <w:rsid w:val="006F0A98"/>
    <w:rsid w:val="00701FD1"/>
    <w:rsid w:val="00706E61"/>
    <w:rsid w:val="0071179F"/>
    <w:rsid w:val="00714EE2"/>
    <w:rsid w:val="00714FAB"/>
    <w:rsid w:val="00724294"/>
    <w:rsid w:val="00725D78"/>
    <w:rsid w:val="00726B18"/>
    <w:rsid w:val="007308AC"/>
    <w:rsid w:val="0073315E"/>
    <w:rsid w:val="007347AF"/>
    <w:rsid w:val="00734CA7"/>
    <w:rsid w:val="00740DE3"/>
    <w:rsid w:val="00746186"/>
    <w:rsid w:val="0074780A"/>
    <w:rsid w:val="00754718"/>
    <w:rsid w:val="00760E20"/>
    <w:rsid w:val="00760F5C"/>
    <w:rsid w:val="00761DEE"/>
    <w:rsid w:val="00762663"/>
    <w:rsid w:val="00764843"/>
    <w:rsid w:val="007709B9"/>
    <w:rsid w:val="00773A78"/>
    <w:rsid w:val="00775D23"/>
    <w:rsid w:val="007765B2"/>
    <w:rsid w:val="00776708"/>
    <w:rsid w:val="007902D6"/>
    <w:rsid w:val="007921AA"/>
    <w:rsid w:val="007957A0"/>
    <w:rsid w:val="007A048E"/>
    <w:rsid w:val="007B00AC"/>
    <w:rsid w:val="007B50D8"/>
    <w:rsid w:val="007C2855"/>
    <w:rsid w:val="007C333B"/>
    <w:rsid w:val="007C37AA"/>
    <w:rsid w:val="007C66CA"/>
    <w:rsid w:val="007C7127"/>
    <w:rsid w:val="007D2DA7"/>
    <w:rsid w:val="007D48BC"/>
    <w:rsid w:val="007D4DAB"/>
    <w:rsid w:val="007D4EC3"/>
    <w:rsid w:val="007D5642"/>
    <w:rsid w:val="007D6506"/>
    <w:rsid w:val="007D6B6B"/>
    <w:rsid w:val="007E009C"/>
    <w:rsid w:val="007E1B34"/>
    <w:rsid w:val="007E3113"/>
    <w:rsid w:val="007E5777"/>
    <w:rsid w:val="007E79D6"/>
    <w:rsid w:val="007F2ED9"/>
    <w:rsid w:val="007F33C0"/>
    <w:rsid w:val="007F6104"/>
    <w:rsid w:val="00805251"/>
    <w:rsid w:val="00821A8C"/>
    <w:rsid w:val="0082447F"/>
    <w:rsid w:val="008256C7"/>
    <w:rsid w:val="00825DAE"/>
    <w:rsid w:val="0083013E"/>
    <w:rsid w:val="00830BB5"/>
    <w:rsid w:val="00831368"/>
    <w:rsid w:val="00831386"/>
    <w:rsid w:val="00832DA9"/>
    <w:rsid w:val="0083482D"/>
    <w:rsid w:val="00843ACB"/>
    <w:rsid w:val="0084416F"/>
    <w:rsid w:val="00847466"/>
    <w:rsid w:val="008558F7"/>
    <w:rsid w:val="00856BD1"/>
    <w:rsid w:val="00863877"/>
    <w:rsid w:val="00866248"/>
    <w:rsid w:val="0088772A"/>
    <w:rsid w:val="0089085B"/>
    <w:rsid w:val="008B5D39"/>
    <w:rsid w:val="008B79C9"/>
    <w:rsid w:val="008C0D45"/>
    <w:rsid w:val="008C2564"/>
    <w:rsid w:val="008C31F0"/>
    <w:rsid w:val="008C414C"/>
    <w:rsid w:val="008C5120"/>
    <w:rsid w:val="008E17BF"/>
    <w:rsid w:val="008E2041"/>
    <w:rsid w:val="008E3E1A"/>
    <w:rsid w:val="008F3A7D"/>
    <w:rsid w:val="008F6FC9"/>
    <w:rsid w:val="00900094"/>
    <w:rsid w:val="00900D70"/>
    <w:rsid w:val="00902019"/>
    <w:rsid w:val="009040B7"/>
    <w:rsid w:val="00905211"/>
    <w:rsid w:val="00906E4D"/>
    <w:rsid w:val="00910F28"/>
    <w:rsid w:val="009155A3"/>
    <w:rsid w:val="00917C2B"/>
    <w:rsid w:val="00920DA6"/>
    <w:rsid w:val="00921BAE"/>
    <w:rsid w:val="00927796"/>
    <w:rsid w:val="00930166"/>
    <w:rsid w:val="0094084D"/>
    <w:rsid w:val="00951047"/>
    <w:rsid w:val="009532AF"/>
    <w:rsid w:val="00963D16"/>
    <w:rsid w:val="009812CB"/>
    <w:rsid w:val="00990574"/>
    <w:rsid w:val="009922FD"/>
    <w:rsid w:val="00993A04"/>
    <w:rsid w:val="009971FA"/>
    <w:rsid w:val="009A0879"/>
    <w:rsid w:val="009B0FA3"/>
    <w:rsid w:val="009B10C9"/>
    <w:rsid w:val="009B6924"/>
    <w:rsid w:val="009C1D2A"/>
    <w:rsid w:val="009C23EF"/>
    <w:rsid w:val="009C321A"/>
    <w:rsid w:val="009C3E37"/>
    <w:rsid w:val="009C4CFC"/>
    <w:rsid w:val="009C7E09"/>
    <w:rsid w:val="009D1F45"/>
    <w:rsid w:val="009D2BAE"/>
    <w:rsid w:val="009D39F1"/>
    <w:rsid w:val="009D6E77"/>
    <w:rsid w:val="009E2DDC"/>
    <w:rsid w:val="009E5A82"/>
    <w:rsid w:val="009E7D03"/>
    <w:rsid w:val="00A030FE"/>
    <w:rsid w:val="00A10A09"/>
    <w:rsid w:val="00A1130A"/>
    <w:rsid w:val="00A12EDB"/>
    <w:rsid w:val="00A13497"/>
    <w:rsid w:val="00A14C38"/>
    <w:rsid w:val="00A1637B"/>
    <w:rsid w:val="00A17B71"/>
    <w:rsid w:val="00A22C3E"/>
    <w:rsid w:val="00A35748"/>
    <w:rsid w:val="00A37A85"/>
    <w:rsid w:val="00A420C1"/>
    <w:rsid w:val="00A42BF4"/>
    <w:rsid w:val="00A42D35"/>
    <w:rsid w:val="00A51BEE"/>
    <w:rsid w:val="00A52F61"/>
    <w:rsid w:val="00A60FA9"/>
    <w:rsid w:val="00A634E0"/>
    <w:rsid w:val="00A63CA6"/>
    <w:rsid w:val="00A65B41"/>
    <w:rsid w:val="00A65CDA"/>
    <w:rsid w:val="00A6729C"/>
    <w:rsid w:val="00A67703"/>
    <w:rsid w:val="00A71505"/>
    <w:rsid w:val="00A715FB"/>
    <w:rsid w:val="00A73CF1"/>
    <w:rsid w:val="00A777F7"/>
    <w:rsid w:val="00A81598"/>
    <w:rsid w:val="00A84C62"/>
    <w:rsid w:val="00A853FC"/>
    <w:rsid w:val="00A94E04"/>
    <w:rsid w:val="00A95DC4"/>
    <w:rsid w:val="00AA2B6C"/>
    <w:rsid w:val="00AA4DD2"/>
    <w:rsid w:val="00AB2CE3"/>
    <w:rsid w:val="00AB5F76"/>
    <w:rsid w:val="00AC2891"/>
    <w:rsid w:val="00AC3913"/>
    <w:rsid w:val="00AC44DA"/>
    <w:rsid w:val="00AC7032"/>
    <w:rsid w:val="00AD2480"/>
    <w:rsid w:val="00AD6037"/>
    <w:rsid w:val="00AD73B2"/>
    <w:rsid w:val="00AE0A4F"/>
    <w:rsid w:val="00AE0C3A"/>
    <w:rsid w:val="00AF2EF3"/>
    <w:rsid w:val="00B011AA"/>
    <w:rsid w:val="00B013CE"/>
    <w:rsid w:val="00B06C98"/>
    <w:rsid w:val="00B0709E"/>
    <w:rsid w:val="00B07D61"/>
    <w:rsid w:val="00B16822"/>
    <w:rsid w:val="00B21E7F"/>
    <w:rsid w:val="00B30F3D"/>
    <w:rsid w:val="00B4038C"/>
    <w:rsid w:val="00B405EC"/>
    <w:rsid w:val="00B46ECB"/>
    <w:rsid w:val="00B56BC9"/>
    <w:rsid w:val="00B60914"/>
    <w:rsid w:val="00B625DA"/>
    <w:rsid w:val="00B62BA0"/>
    <w:rsid w:val="00B70E7B"/>
    <w:rsid w:val="00B9072F"/>
    <w:rsid w:val="00B91B81"/>
    <w:rsid w:val="00BA08FD"/>
    <w:rsid w:val="00BA11FA"/>
    <w:rsid w:val="00BA248D"/>
    <w:rsid w:val="00BB0505"/>
    <w:rsid w:val="00BB3889"/>
    <w:rsid w:val="00BB4A4B"/>
    <w:rsid w:val="00BD04AE"/>
    <w:rsid w:val="00BD2AD0"/>
    <w:rsid w:val="00BE0F36"/>
    <w:rsid w:val="00BE4850"/>
    <w:rsid w:val="00BE6195"/>
    <w:rsid w:val="00BF15D2"/>
    <w:rsid w:val="00BF5C4B"/>
    <w:rsid w:val="00BF5EE3"/>
    <w:rsid w:val="00C01665"/>
    <w:rsid w:val="00C01B1F"/>
    <w:rsid w:val="00C051B9"/>
    <w:rsid w:val="00C150DB"/>
    <w:rsid w:val="00C17A19"/>
    <w:rsid w:val="00C22D40"/>
    <w:rsid w:val="00C2393B"/>
    <w:rsid w:val="00C45BD9"/>
    <w:rsid w:val="00C51CD4"/>
    <w:rsid w:val="00C52BA6"/>
    <w:rsid w:val="00C52FFF"/>
    <w:rsid w:val="00C5338C"/>
    <w:rsid w:val="00C53CB2"/>
    <w:rsid w:val="00C56B07"/>
    <w:rsid w:val="00C57190"/>
    <w:rsid w:val="00C61987"/>
    <w:rsid w:val="00C625EC"/>
    <w:rsid w:val="00C64BFB"/>
    <w:rsid w:val="00C679CD"/>
    <w:rsid w:val="00C72526"/>
    <w:rsid w:val="00C7516D"/>
    <w:rsid w:val="00C762BC"/>
    <w:rsid w:val="00C76A33"/>
    <w:rsid w:val="00C827E4"/>
    <w:rsid w:val="00C83728"/>
    <w:rsid w:val="00C948E2"/>
    <w:rsid w:val="00C966F8"/>
    <w:rsid w:val="00C97F6B"/>
    <w:rsid w:val="00CA1B2A"/>
    <w:rsid w:val="00CA27F7"/>
    <w:rsid w:val="00CA5809"/>
    <w:rsid w:val="00CA7265"/>
    <w:rsid w:val="00CA7282"/>
    <w:rsid w:val="00CB43E5"/>
    <w:rsid w:val="00CB4EE7"/>
    <w:rsid w:val="00CB54CB"/>
    <w:rsid w:val="00CD10B1"/>
    <w:rsid w:val="00CE38E8"/>
    <w:rsid w:val="00CE6E3E"/>
    <w:rsid w:val="00CF01D2"/>
    <w:rsid w:val="00CF3C73"/>
    <w:rsid w:val="00CF5257"/>
    <w:rsid w:val="00CF54F6"/>
    <w:rsid w:val="00D0025C"/>
    <w:rsid w:val="00D00966"/>
    <w:rsid w:val="00D0169B"/>
    <w:rsid w:val="00D034CD"/>
    <w:rsid w:val="00D05921"/>
    <w:rsid w:val="00D15022"/>
    <w:rsid w:val="00D15D39"/>
    <w:rsid w:val="00D23F4C"/>
    <w:rsid w:val="00D26606"/>
    <w:rsid w:val="00D30BEB"/>
    <w:rsid w:val="00D32DE4"/>
    <w:rsid w:val="00D376CA"/>
    <w:rsid w:val="00D43FAF"/>
    <w:rsid w:val="00D46B39"/>
    <w:rsid w:val="00D502E0"/>
    <w:rsid w:val="00D52027"/>
    <w:rsid w:val="00D60BAB"/>
    <w:rsid w:val="00D61731"/>
    <w:rsid w:val="00D66463"/>
    <w:rsid w:val="00D672B6"/>
    <w:rsid w:val="00D72558"/>
    <w:rsid w:val="00D761DC"/>
    <w:rsid w:val="00D805CE"/>
    <w:rsid w:val="00D9028C"/>
    <w:rsid w:val="00D93217"/>
    <w:rsid w:val="00D937F2"/>
    <w:rsid w:val="00D93A4D"/>
    <w:rsid w:val="00D95921"/>
    <w:rsid w:val="00DA0189"/>
    <w:rsid w:val="00DA2177"/>
    <w:rsid w:val="00DB50AB"/>
    <w:rsid w:val="00DB7720"/>
    <w:rsid w:val="00DC6D92"/>
    <w:rsid w:val="00DD1B95"/>
    <w:rsid w:val="00DD321B"/>
    <w:rsid w:val="00DD4E66"/>
    <w:rsid w:val="00DE090B"/>
    <w:rsid w:val="00DE0C11"/>
    <w:rsid w:val="00DE0E62"/>
    <w:rsid w:val="00DE3C4D"/>
    <w:rsid w:val="00DE5280"/>
    <w:rsid w:val="00DE76DB"/>
    <w:rsid w:val="00DF6B24"/>
    <w:rsid w:val="00DF7C4D"/>
    <w:rsid w:val="00E0013F"/>
    <w:rsid w:val="00E11B47"/>
    <w:rsid w:val="00E17121"/>
    <w:rsid w:val="00E21708"/>
    <w:rsid w:val="00E26269"/>
    <w:rsid w:val="00E31D6B"/>
    <w:rsid w:val="00E33524"/>
    <w:rsid w:val="00E3424C"/>
    <w:rsid w:val="00E36054"/>
    <w:rsid w:val="00E41FF6"/>
    <w:rsid w:val="00E426DA"/>
    <w:rsid w:val="00E451CA"/>
    <w:rsid w:val="00E47A9A"/>
    <w:rsid w:val="00E53F1B"/>
    <w:rsid w:val="00E577B6"/>
    <w:rsid w:val="00E613D4"/>
    <w:rsid w:val="00E62822"/>
    <w:rsid w:val="00E64ABF"/>
    <w:rsid w:val="00E70C71"/>
    <w:rsid w:val="00E74F77"/>
    <w:rsid w:val="00E74FFE"/>
    <w:rsid w:val="00E82E30"/>
    <w:rsid w:val="00E83AAC"/>
    <w:rsid w:val="00E871F0"/>
    <w:rsid w:val="00E91626"/>
    <w:rsid w:val="00E9619D"/>
    <w:rsid w:val="00EA015D"/>
    <w:rsid w:val="00EA18EA"/>
    <w:rsid w:val="00EA41D0"/>
    <w:rsid w:val="00EA6F0A"/>
    <w:rsid w:val="00EA7AEE"/>
    <w:rsid w:val="00EB544D"/>
    <w:rsid w:val="00EB577B"/>
    <w:rsid w:val="00EB5E5F"/>
    <w:rsid w:val="00EB6EDA"/>
    <w:rsid w:val="00EC1951"/>
    <w:rsid w:val="00EC2127"/>
    <w:rsid w:val="00EC464D"/>
    <w:rsid w:val="00ED0F8A"/>
    <w:rsid w:val="00ED20B2"/>
    <w:rsid w:val="00ED4A65"/>
    <w:rsid w:val="00ED4C5F"/>
    <w:rsid w:val="00ED575C"/>
    <w:rsid w:val="00ED68BC"/>
    <w:rsid w:val="00EE4B8F"/>
    <w:rsid w:val="00EE6F3F"/>
    <w:rsid w:val="00EF22CF"/>
    <w:rsid w:val="00EF382C"/>
    <w:rsid w:val="00EF403B"/>
    <w:rsid w:val="00EF5059"/>
    <w:rsid w:val="00F119F7"/>
    <w:rsid w:val="00F13715"/>
    <w:rsid w:val="00F162BD"/>
    <w:rsid w:val="00F16C59"/>
    <w:rsid w:val="00F205FE"/>
    <w:rsid w:val="00F26E0B"/>
    <w:rsid w:val="00F27C2C"/>
    <w:rsid w:val="00F31BAE"/>
    <w:rsid w:val="00F32E54"/>
    <w:rsid w:val="00F40FB0"/>
    <w:rsid w:val="00F455CB"/>
    <w:rsid w:val="00F51571"/>
    <w:rsid w:val="00F53B82"/>
    <w:rsid w:val="00F555D5"/>
    <w:rsid w:val="00F62FAA"/>
    <w:rsid w:val="00F64774"/>
    <w:rsid w:val="00F657A2"/>
    <w:rsid w:val="00F66362"/>
    <w:rsid w:val="00F747E0"/>
    <w:rsid w:val="00F77F86"/>
    <w:rsid w:val="00F8070F"/>
    <w:rsid w:val="00F82B59"/>
    <w:rsid w:val="00F93951"/>
    <w:rsid w:val="00F96E1E"/>
    <w:rsid w:val="00FA0A95"/>
    <w:rsid w:val="00FA47E1"/>
    <w:rsid w:val="00FB0181"/>
    <w:rsid w:val="00FB27EE"/>
    <w:rsid w:val="00FB6B48"/>
    <w:rsid w:val="00FC26D7"/>
    <w:rsid w:val="00FD63CF"/>
    <w:rsid w:val="00FE5B22"/>
    <w:rsid w:val="00FF2052"/>
    <w:rsid w:val="00FF211F"/>
    <w:rsid w:val="00FF3231"/>
    <w:rsid w:val="00FF66F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79C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Balloo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C23EF"/>
    <w:pPr>
      <w:widowControl w:val="0"/>
      <w:autoSpaceDE w:val="0"/>
      <w:autoSpaceDN w:val="0"/>
    </w:pPr>
    <w:rPr>
      <w:rFonts w:ascii="New Aster LT Std" w:eastAsia="New Aster LT Std" w:hAnsi="New Aster LT Std" w:cs="New Aster LT Std"/>
      <w:sz w:val="22"/>
      <w:szCs w:val="22"/>
      <w:lang w:eastAsia="en-US"/>
    </w:rPr>
  </w:style>
  <w:style w:type="paragraph" w:styleId="Titolo1">
    <w:name w:val="heading 1"/>
    <w:basedOn w:val="Normale"/>
    <w:link w:val="Titolo1Carattere"/>
    <w:uiPriority w:val="9"/>
    <w:qFormat/>
    <w:rsid w:val="009C23EF"/>
    <w:pPr>
      <w:spacing w:before="62"/>
      <w:ind w:right="17"/>
      <w:jc w:val="center"/>
      <w:outlineLvl w:val="0"/>
    </w:pPr>
    <w:rPr>
      <w:b/>
      <w:bCs/>
      <w:sz w:val="19"/>
      <w:szCs w:val="19"/>
    </w:rPr>
  </w:style>
  <w:style w:type="paragraph" w:styleId="Titolo2">
    <w:name w:val="heading 2"/>
    <w:basedOn w:val="Normale"/>
    <w:link w:val="Titolo2Carattere"/>
    <w:uiPriority w:val="9"/>
    <w:unhideWhenUsed/>
    <w:qFormat/>
    <w:rsid w:val="009C23EF"/>
    <w:pPr>
      <w:spacing w:line="246" w:lineRule="exact"/>
      <w:jc w:val="center"/>
      <w:outlineLvl w:val="1"/>
    </w:pPr>
    <w:rPr>
      <w:b/>
      <w:bCs/>
      <w:sz w:val="19"/>
      <w:szCs w:val="19"/>
    </w:rPr>
  </w:style>
  <w:style w:type="paragraph" w:styleId="Titolo3">
    <w:name w:val="heading 3"/>
    <w:basedOn w:val="Normale"/>
    <w:link w:val="Titolo3Carattere"/>
    <w:uiPriority w:val="9"/>
    <w:unhideWhenUsed/>
    <w:qFormat/>
    <w:rsid w:val="009C23EF"/>
    <w:pPr>
      <w:spacing w:line="227" w:lineRule="exact"/>
      <w:ind w:right="17"/>
      <w:jc w:val="center"/>
      <w:outlineLvl w:val="2"/>
    </w:pPr>
    <w:rPr>
      <w:rFonts w:ascii="NewAsterLTStd-BoldIt" w:eastAsia="NewAsterLTStd-BoldIt" w:hAnsi="NewAsterLTStd-BoldIt" w:cs="NewAsterLTStd-BoldIt"/>
      <w:b/>
      <w:bCs/>
      <w:i/>
      <w:iCs/>
      <w:sz w:val="19"/>
      <w:szCs w:val="19"/>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ircolare01">
    <w:name w:val="circolare01"/>
    <w:basedOn w:val="NormaleWeb"/>
    <w:link w:val="circolare01Carattere"/>
    <w:qFormat/>
    <w:rsid w:val="00096842"/>
    <w:pPr>
      <w:numPr>
        <w:numId w:val="1"/>
      </w:numPr>
      <w:pBdr>
        <w:bottom w:val="single" w:sz="4" w:space="1" w:color="auto"/>
      </w:pBdr>
      <w:shd w:val="clear" w:color="auto" w:fill="FFFFFF"/>
      <w:ind w:left="360" w:hanging="360"/>
      <w:jc w:val="both"/>
    </w:pPr>
    <w:rPr>
      <w:rFonts w:ascii="Trebuchet MS" w:eastAsia="Times New Roman" w:hAnsi="Trebuchet MS" w:cs="Arial"/>
      <w:sz w:val="28"/>
      <w:szCs w:val="28"/>
      <w:lang w:eastAsia="it-IT"/>
    </w:rPr>
  </w:style>
  <w:style w:type="character" w:customStyle="1" w:styleId="circolare01Carattere">
    <w:name w:val="circolare01 Carattere"/>
    <w:link w:val="circolare01"/>
    <w:rsid w:val="00096842"/>
    <w:rPr>
      <w:rFonts w:ascii="Trebuchet MS" w:eastAsia="Times New Roman" w:hAnsi="Trebuchet MS" w:cs="Arial"/>
      <w:sz w:val="28"/>
      <w:szCs w:val="28"/>
      <w:shd w:val="clear" w:color="auto" w:fill="FFFFFF"/>
    </w:rPr>
  </w:style>
  <w:style w:type="paragraph" w:styleId="NormaleWeb">
    <w:name w:val="Normal (Web)"/>
    <w:basedOn w:val="Normale"/>
    <w:uiPriority w:val="99"/>
    <w:unhideWhenUsed/>
    <w:rsid w:val="00096842"/>
    <w:rPr>
      <w:rFonts w:ascii="Times New Roman" w:hAnsi="Times New Roman" w:cs="Times New Roman"/>
      <w:sz w:val="24"/>
      <w:szCs w:val="24"/>
    </w:rPr>
  </w:style>
  <w:style w:type="paragraph" w:customStyle="1" w:styleId="circolare02">
    <w:name w:val="circolare02"/>
    <w:basedOn w:val="NormaleWeb"/>
    <w:link w:val="circolare02Carattere"/>
    <w:qFormat/>
    <w:rsid w:val="00096842"/>
    <w:pPr>
      <w:shd w:val="clear" w:color="auto" w:fill="FFFFFF"/>
      <w:spacing w:before="180"/>
      <w:jc w:val="both"/>
    </w:pPr>
    <w:rPr>
      <w:rFonts w:ascii="Arial" w:eastAsia="Times New Roman" w:hAnsi="Arial" w:cs="Arial"/>
      <w:lang w:eastAsia="it-IT"/>
    </w:rPr>
  </w:style>
  <w:style w:type="character" w:customStyle="1" w:styleId="circolare02Carattere">
    <w:name w:val="circolare02 Carattere"/>
    <w:link w:val="circolare02"/>
    <w:rsid w:val="00096842"/>
    <w:rPr>
      <w:rFonts w:ascii="Arial" w:eastAsia="Times New Roman" w:hAnsi="Arial" w:cs="Arial"/>
      <w:sz w:val="24"/>
      <w:szCs w:val="24"/>
      <w:shd w:val="clear" w:color="auto" w:fill="FFFFFF"/>
      <w:lang w:eastAsia="it-IT"/>
    </w:rPr>
  </w:style>
  <w:style w:type="paragraph" w:customStyle="1" w:styleId="SPA02">
    <w:name w:val="SPA02"/>
    <w:basedOn w:val="Normale"/>
    <w:link w:val="SPA02Carattere"/>
    <w:qFormat/>
    <w:rsid w:val="00E9619D"/>
    <w:pPr>
      <w:jc w:val="both"/>
    </w:pPr>
    <w:rPr>
      <w:rFonts w:ascii="Arial" w:hAnsi="Arial" w:cs="Arial"/>
      <w:sz w:val="24"/>
      <w:szCs w:val="24"/>
    </w:rPr>
  </w:style>
  <w:style w:type="character" w:customStyle="1" w:styleId="SPA02Carattere">
    <w:name w:val="SPA02 Carattere"/>
    <w:link w:val="SPA02"/>
    <w:rsid w:val="00E9619D"/>
    <w:rPr>
      <w:rFonts w:ascii="Arial" w:hAnsi="Arial" w:cs="Arial"/>
      <w:sz w:val="24"/>
      <w:szCs w:val="24"/>
    </w:rPr>
  </w:style>
  <w:style w:type="paragraph" w:customStyle="1" w:styleId="SPA01">
    <w:name w:val="SPA01"/>
    <w:basedOn w:val="Nessunaspaziatura"/>
    <w:link w:val="SPA01Carattere"/>
    <w:qFormat/>
    <w:rsid w:val="00E9619D"/>
    <w:pPr>
      <w:numPr>
        <w:numId w:val="2"/>
      </w:numPr>
      <w:pBdr>
        <w:bottom w:val="double" w:sz="4" w:space="3" w:color="auto"/>
      </w:pBdr>
      <w:ind w:left="357" w:hanging="357"/>
      <w:jc w:val="both"/>
    </w:pPr>
    <w:rPr>
      <w:rFonts w:ascii="Trebuchet MS" w:hAnsi="Trebuchet MS"/>
      <w:sz w:val="28"/>
      <w:szCs w:val="28"/>
    </w:rPr>
  </w:style>
  <w:style w:type="character" w:customStyle="1" w:styleId="SPA01Carattere">
    <w:name w:val="SPA01 Carattere"/>
    <w:link w:val="SPA01"/>
    <w:rsid w:val="00E9619D"/>
    <w:rPr>
      <w:rFonts w:ascii="Trebuchet MS" w:hAnsi="Trebuchet MS"/>
      <w:sz w:val="28"/>
      <w:szCs w:val="28"/>
      <w:lang w:eastAsia="en-US"/>
    </w:rPr>
  </w:style>
  <w:style w:type="paragraph" w:styleId="Nessunaspaziatura">
    <w:name w:val="No Spacing"/>
    <w:uiPriority w:val="1"/>
    <w:qFormat/>
    <w:rsid w:val="00E9619D"/>
    <w:rPr>
      <w:sz w:val="22"/>
      <w:szCs w:val="22"/>
      <w:lang w:eastAsia="en-US"/>
    </w:rPr>
  </w:style>
  <w:style w:type="paragraph" w:customStyle="1" w:styleId="circolaredemo">
    <w:name w:val="circolare_demo"/>
    <w:basedOn w:val="Nessunaspaziatura"/>
    <w:link w:val="circolaredemoCarattere"/>
    <w:autoRedefine/>
    <w:qFormat/>
    <w:rsid w:val="007D5642"/>
    <w:pPr>
      <w:numPr>
        <w:numId w:val="3"/>
      </w:numPr>
      <w:pBdr>
        <w:bottom w:val="double" w:sz="4" w:space="3" w:color="auto"/>
      </w:pBdr>
      <w:suppressAutoHyphens/>
      <w:jc w:val="both"/>
    </w:pPr>
    <w:rPr>
      <w:rFonts w:ascii="Trebuchet MS" w:hAnsi="Trebuchet MS"/>
      <w:sz w:val="28"/>
      <w:szCs w:val="28"/>
    </w:rPr>
  </w:style>
  <w:style w:type="character" w:customStyle="1" w:styleId="circolaredemoCarattere">
    <w:name w:val="circolare_demo Carattere"/>
    <w:link w:val="circolaredemo"/>
    <w:rsid w:val="007D5642"/>
    <w:rPr>
      <w:rFonts w:ascii="Trebuchet MS" w:hAnsi="Trebuchet MS"/>
      <w:sz w:val="28"/>
      <w:szCs w:val="28"/>
      <w:lang w:eastAsia="en-US"/>
    </w:rPr>
  </w:style>
  <w:style w:type="paragraph" w:customStyle="1" w:styleId="Rassegna">
    <w:name w:val="Rassegna"/>
    <w:basedOn w:val="NormaleWeb"/>
    <w:link w:val="RassegnaCarattere"/>
    <w:autoRedefine/>
    <w:qFormat/>
    <w:rsid w:val="00130D03"/>
    <w:pPr>
      <w:shd w:val="clear" w:color="auto" w:fill="EDEDED"/>
      <w:jc w:val="both"/>
    </w:pPr>
    <w:rPr>
      <w:rFonts w:ascii="Trebuchet MS" w:eastAsia="Times New Roman" w:hAnsi="Trebuchet MS" w:cs="Arial"/>
      <w:b/>
      <w:bCs/>
      <w:sz w:val="28"/>
      <w:szCs w:val="28"/>
      <w:lang w:eastAsia="it-IT"/>
    </w:rPr>
  </w:style>
  <w:style w:type="character" w:customStyle="1" w:styleId="RassegnaCarattere">
    <w:name w:val="Rassegna Carattere"/>
    <w:link w:val="Rassegna"/>
    <w:rsid w:val="00130D03"/>
    <w:rPr>
      <w:rFonts w:ascii="Trebuchet MS" w:eastAsia="Times New Roman" w:hAnsi="Trebuchet MS" w:cs="Arial"/>
      <w:b/>
      <w:bCs/>
      <w:sz w:val="28"/>
      <w:szCs w:val="28"/>
      <w:shd w:val="clear" w:color="auto" w:fill="EDEDED"/>
      <w:lang w:eastAsia="it-IT"/>
    </w:rPr>
  </w:style>
  <w:style w:type="paragraph" w:customStyle="1" w:styleId="Testocircolare">
    <w:name w:val="Testo_circolare"/>
    <w:basedOn w:val="NormaleWeb"/>
    <w:link w:val="TestocircolareCarattere"/>
    <w:autoRedefine/>
    <w:qFormat/>
    <w:rsid w:val="00130D03"/>
    <w:pPr>
      <w:shd w:val="clear" w:color="auto" w:fill="FFFFFF"/>
    </w:pPr>
    <w:rPr>
      <w:rFonts w:ascii="Arial" w:eastAsia="Times New Roman" w:hAnsi="Arial" w:cs="Arial"/>
      <w:lang w:eastAsia="it-IT"/>
    </w:rPr>
  </w:style>
  <w:style w:type="character" w:customStyle="1" w:styleId="TestocircolareCarattere">
    <w:name w:val="Testo_circolare Carattere"/>
    <w:link w:val="Testocircolare"/>
    <w:rsid w:val="00130D03"/>
    <w:rPr>
      <w:rFonts w:ascii="Arial" w:eastAsia="Times New Roman" w:hAnsi="Arial" w:cs="Arial"/>
      <w:sz w:val="24"/>
      <w:szCs w:val="24"/>
      <w:shd w:val="clear" w:color="auto" w:fill="FFFFFF"/>
      <w:lang w:eastAsia="it-IT"/>
    </w:rPr>
  </w:style>
  <w:style w:type="character" w:customStyle="1" w:styleId="Titolo1Carattere">
    <w:name w:val="Titolo 1 Carattere"/>
    <w:link w:val="Titolo1"/>
    <w:uiPriority w:val="9"/>
    <w:rsid w:val="009C23EF"/>
    <w:rPr>
      <w:rFonts w:ascii="New Aster LT Std" w:eastAsia="New Aster LT Std" w:hAnsi="New Aster LT Std" w:cs="New Aster LT Std"/>
      <w:b/>
      <w:bCs/>
      <w:sz w:val="19"/>
      <w:szCs w:val="19"/>
    </w:rPr>
  </w:style>
  <w:style w:type="character" w:customStyle="1" w:styleId="Titolo2Carattere">
    <w:name w:val="Titolo 2 Carattere"/>
    <w:link w:val="Titolo2"/>
    <w:uiPriority w:val="9"/>
    <w:rsid w:val="009C23EF"/>
    <w:rPr>
      <w:rFonts w:ascii="New Aster LT Std" w:eastAsia="New Aster LT Std" w:hAnsi="New Aster LT Std" w:cs="New Aster LT Std"/>
      <w:b/>
      <w:bCs/>
      <w:sz w:val="19"/>
      <w:szCs w:val="19"/>
    </w:rPr>
  </w:style>
  <w:style w:type="character" w:customStyle="1" w:styleId="Titolo3Carattere">
    <w:name w:val="Titolo 3 Carattere"/>
    <w:link w:val="Titolo3"/>
    <w:uiPriority w:val="9"/>
    <w:rsid w:val="009C23EF"/>
    <w:rPr>
      <w:rFonts w:ascii="NewAsterLTStd-BoldIt" w:eastAsia="NewAsterLTStd-BoldIt" w:hAnsi="NewAsterLTStd-BoldIt" w:cs="NewAsterLTStd-BoldIt"/>
      <w:b/>
      <w:bCs/>
      <w:i/>
      <w:iCs/>
      <w:sz w:val="19"/>
      <w:szCs w:val="19"/>
    </w:rPr>
  </w:style>
  <w:style w:type="table" w:customStyle="1" w:styleId="TableNormal">
    <w:name w:val="Table Normal"/>
    <w:uiPriority w:val="2"/>
    <w:semiHidden/>
    <w:unhideWhenUsed/>
    <w:qFormat/>
    <w:rsid w:val="009C23EF"/>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sid w:val="009C23EF"/>
    <w:rPr>
      <w:sz w:val="19"/>
      <w:szCs w:val="19"/>
    </w:rPr>
  </w:style>
  <w:style w:type="character" w:customStyle="1" w:styleId="CorpotestoCarattere">
    <w:name w:val="Corpo testo Carattere"/>
    <w:link w:val="Corpotesto"/>
    <w:uiPriority w:val="1"/>
    <w:rsid w:val="009C23EF"/>
    <w:rPr>
      <w:rFonts w:ascii="New Aster LT Std" w:eastAsia="New Aster LT Std" w:hAnsi="New Aster LT Std" w:cs="New Aster LT Std"/>
      <w:sz w:val="19"/>
      <w:szCs w:val="19"/>
    </w:rPr>
  </w:style>
  <w:style w:type="paragraph" w:styleId="Paragrafoelenco">
    <w:name w:val="List Paragraph"/>
    <w:basedOn w:val="Normale"/>
    <w:uiPriority w:val="34"/>
    <w:qFormat/>
    <w:rsid w:val="009C23EF"/>
    <w:pPr>
      <w:ind w:left="397" w:right="131" w:hanging="341"/>
      <w:jc w:val="both"/>
    </w:pPr>
  </w:style>
  <w:style w:type="paragraph" w:customStyle="1" w:styleId="TableParagraph">
    <w:name w:val="Table Paragraph"/>
    <w:basedOn w:val="Normale"/>
    <w:uiPriority w:val="1"/>
    <w:qFormat/>
    <w:rsid w:val="009C23EF"/>
  </w:style>
  <w:style w:type="paragraph" w:styleId="Intestazione">
    <w:name w:val="header"/>
    <w:basedOn w:val="Normale"/>
    <w:link w:val="IntestazioneCarattere"/>
    <w:uiPriority w:val="99"/>
    <w:unhideWhenUsed/>
    <w:rsid w:val="003D3705"/>
    <w:pPr>
      <w:tabs>
        <w:tab w:val="center" w:pos="4819"/>
        <w:tab w:val="right" w:pos="9638"/>
      </w:tabs>
    </w:pPr>
  </w:style>
  <w:style w:type="character" w:customStyle="1" w:styleId="IntestazioneCarattere">
    <w:name w:val="Intestazione Carattere"/>
    <w:link w:val="Intestazione"/>
    <w:uiPriority w:val="99"/>
    <w:rsid w:val="003D3705"/>
    <w:rPr>
      <w:rFonts w:ascii="New Aster LT Std" w:eastAsia="New Aster LT Std" w:hAnsi="New Aster LT Std" w:cs="New Aster LT Std"/>
      <w:sz w:val="22"/>
      <w:szCs w:val="22"/>
      <w:lang w:eastAsia="en-US"/>
    </w:rPr>
  </w:style>
  <w:style w:type="paragraph" w:styleId="Pidipagina">
    <w:name w:val="footer"/>
    <w:basedOn w:val="Normale"/>
    <w:link w:val="PidipaginaCarattere"/>
    <w:uiPriority w:val="99"/>
    <w:unhideWhenUsed/>
    <w:rsid w:val="003D3705"/>
    <w:pPr>
      <w:tabs>
        <w:tab w:val="center" w:pos="4819"/>
        <w:tab w:val="right" w:pos="9638"/>
      </w:tabs>
    </w:pPr>
  </w:style>
  <w:style w:type="character" w:customStyle="1" w:styleId="PidipaginaCarattere">
    <w:name w:val="Piè di pagina Carattere"/>
    <w:link w:val="Pidipagina"/>
    <w:uiPriority w:val="99"/>
    <w:rsid w:val="003D3705"/>
    <w:rPr>
      <w:rFonts w:ascii="New Aster LT Std" w:eastAsia="New Aster LT Std" w:hAnsi="New Aster LT Std" w:cs="New Aster LT Std"/>
      <w:sz w:val="22"/>
      <w:szCs w:val="22"/>
      <w:lang w:eastAsia="en-US"/>
    </w:rPr>
  </w:style>
  <w:style w:type="character" w:styleId="Collegamentoipertestuale">
    <w:name w:val="Hyperlink"/>
    <w:uiPriority w:val="99"/>
    <w:rsid w:val="00E871F0"/>
    <w:rPr>
      <w:color w:val="0000FF"/>
      <w:u w:val="single"/>
    </w:rPr>
  </w:style>
  <w:style w:type="paragraph" w:styleId="Testonormale">
    <w:name w:val="Plain Text"/>
    <w:basedOn w:val="Normale"/>
    <w:link w:val="TestonormaleCarattere"/>
    <w:rsid w:val="00E871F0"/>
    <w:pPr>
      <w:widowControl/>
      <w:autoSpaceDE/>
      <w:autoSpaceDN/>
    </w:pPr>
    <w:rPr>
      <w:rFonts w:ascii="Courier New" w:eastAsia="Times New Roman" w:hAnsi="Courier New" w:cs="Times New Roman"/>
      <w:sz w:val="20"/>
      <w:szCs w:val="20"/>
      <w:lang w:eastAsia="it-IT"/>
    </w:rPr>
  </w:style>
  <w:style w:type="character" w:customStyle="1" w:styleId="TestonormaleCarattere">
    <w:name w:val="Testo normale Carattere"/>
    <w:link w:val="Testonormale"/>
    <w:rsid w:val="00E871F0"/>
    <w:rPr>
      <w:rFonts w:ascii="Courier New" w:eastAsia="Times New Roman" w:hAnsi="Courier New"/>
    </w:rPr>
  </w:style>
  <w:style w:type="paragraph" w:styleId="Testofumetto">
    <w:name w:val="Balloon Text"/>
    <w:basedOn w:val="Normale"/>
    <w:link w:val="TestofumettoCarattere"/>
    <w:unhideWhenUsed/>
    <w:qFormat/>
    <w:rsid w:val="009D1F45"/>
    <w:rPr>
      <w:rFonts w:ascii="Tahoma" w:hAnsi="Tahoma" w:cs="Tahoma"/>
      <w:sz w:val="16"/>
      <w:szCs w:val="16"/>
    </w:rPr>
  </w:style>
  <w:style w:type="character" w:customStyle="1" w:styleId="TestofumettoCarattere">
    <w:name w:val="Testo fumetto Carattere"/>
    <w:link w:val="Testofumetto"/>
    <w:uiPriority w:val="99"/>
    <w:semiHidden/>
    <w:qFormat/>
    <w:rsid w:val="009D1F45"/>
    <w:rPr>
      <w:rFonts w:ascii="Tahoma" w:eastAsia="New Aster LT Std" w:hAnsi="Tahoma" w:cs="Tahoma"/>
      <w:sz w:val="16"/>
      <w:szCs w:val="16"/>
      <w:lang w:eastAsia="en-US"/>
    </w:rPr>
  </w:style>
  <w:style w:type="character" w:customStyle="1" w:styleId="UnresolvedMention">
    <w:name w:val="Unresolved Mention"/>
    <w:uiPriority w:val="99"/>
    <w:semiHidden/>
    <w:unhideWhenUsed/>
    <w:rsid w:val="00AB5F76"/>
    <w:rPr>
      <w:color w:val="605E5C"/>
      <w:shd w:val="clear" w:color="auto" w:fill="E1DFDD"/>
    </w:rPr>
  </w:style>
  <w:style w:type="paragraph" w:customStyle="1" w:styleId="Default">
    <w:name w:val="Default"/>
    <w:qFormat/>
    <w:rsid w:val="002E27E4"/>
    <w:pPr>
      <w:suppressAutoHyphens/>
    </w:pPr>
    <w:rPr>
      <w:rFonts w:ascii="Arial" w:eastAsia="Times New Roman" w:hAnsi="Arial" w:cs="Arial"/>
      <w:color w:val="000000"/>
      <w:kern w:val="2"/>
      <w:sz w:val="22"/>
      <w:szCs w:val="24"/>
      <w:lang w:eastAsia="zh-CN"/>
    </w:rPr>
  </w:style>
  <w:style w:type="table" w:styleId="Grigliatabella">
    <w:name w:val="Table Grid"/>
    <w:basedOn w:val="Tabellanormale"/>
    <w:uiPriority w:val="59"/>
    <w:rsid w:val="00E426DA"/>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12z8">
    <w:name w:val="WW8Num12z8"/>
    <w:qFormat/>
    <w:rsid w:val="003C3DF6"/>
  </w:style>
  <w:style w:type="paragraph" w:styleId="Didascalia">
    <w:name w:val="caption"/>
    <w:basedOn w:val="Normale"/>
    <w:next w:val="Normale"/>
    <w:uiPriority w:val="35"/>
    <w:unhideWhenUsed/>
    <w:qFormat/>
    <w:rsid w:val="009D39F1"/>
    <w:pPr>
      <w:widowControl/>
      <w:autoSpaceDE/>
      <w:autoSpaceDN/>
      <w:spacing w:after="200"/>
    </w:pPr>
    <w:rPr>
      <w:rFonts w:asciiTheme="minorHAnsi" w:eastAsiaTheme="minorHAnsi" w:hAnsiTheme="minorHAnsi" w:cstheme="minorBidi"/>
      <w:i/>
      <w:iCs/>
      <w:color w:val="44546A" w:themeColor="text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Balloo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C23EF"/>
    <w:pPr>
      <w:widowControl w:val="0"/>
      <w:autoSpaceDE w:val="0"/>
      <w:autoSpaceDN w:val="0"/>
    </w:pPr>
    <w:rPr>
      <w:rFonts w:ascii="New Aster LT Std" w:eastAsia="New Aster LT Std" w:hAnsi="New Aster LT Std" w:cs="New Aster LT Std"/>
      <w:sz w:val="22"/>
      <w:szCs w:val="22"/>
      <w:lang w:eastAsia="en-US"/>
    </w:rPr>
  </w:style>
  <w:style w:type="paragraph" w:styleId="Titolo1">
    <w:name w:val="heading 1"/>
    <w:basedOn w:val="Normale"/>
    <w:link w:val="Titolo1Carattere"/>
    <w:uiPriority w:val="9"/>
    <w:qFormat/>
    <w:rsid w:val="009C23EF"/>
    <w:pPr>
      <w:spacing w:before="62"/>
      <w:ind w:right="17"/>
      <w:jc w:val="center"/>
      <w:outlineLvl w:val="0"/>
    </w:pPr>
    <w:rPr>
      <w:b/>
      <w:bCs/>
      <w:sz w:val="19"/>
      <w:szCs w:val="19"/>
    </w:rPr>
  </w:style>
  <w:style w:type="paragraph" w:styleId="Titolo2">
    <w:name w:val="heading 2"/>
    <w:basedOn w:val="Normale"/>
    <w:link w:val="Titolo2Carattere"/>
    <w:uiPriority w:val="9"/>
    <w:unhideWhenUsed/>
    <w:qFormat/>
    <w:rsid w:val="009C23EF"/>
    <w:pPr>
      <w:spacing w:line="246" w:lineRule="exact"/>
      <w:jc w:val="center"/>
      <w:outlineLvl w:val="1"/>
    </w:pPr>
    <w:rPr>
      <w:b/>
      <w:bCs/>
      <w:sz w:val="19"/>
      <w:szCs w:val="19"/>
    </w:rPr>
  </w:style>
  <w:style w:type="paragraph" w:styleId="Titolo3">
    <w:name w:val="heading 3"/>
    <w:basedOn w:val="Normale"/>
    <w:link w:val="Titolo3Carattere"/>
    <w:uiPriority w:val="9"/>
    <w:unhideWhenUsed/>
    <w:qFormat/>
    <w:rsid w:val="009C23EF"/>
    <w:pPr>
      <w:spacing w:line="227" w:lineRule="exact"/>
      <w:ind w:right="17"/>
      <w:jc w:val="center"/>
      <w:outlineLvl w:val="2"/>
    </w:pPr>
    <w:rPr>
      <w:rFonts w:ascii="NewAsterLTStd-BoldIt" w:eastAsia="NewAsterLTStd-BoldIt" w:hAnsi="NewAsterLTStd-BoldIt" w:cs="NewAsterLTStd-BoldIt"/>
      <w:b/>
      <w:bCs/>
      <w:i/>
      <w:iCs/>
      <w:sz w:val="19"/>
      <w:szCs w:val="19"/>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ircolare01">
    <w:name w:val="circolare01"/>
    <w:basedOn w:val="NormaleWeb"/>
    <w:link w:val="circolare01Carattere"/>
    <w:qFormat/>
    <w:rsid w:val="00096842"/>
    <w:pPr>
      <w:numPr>
        <w:numId w:val="1"/>
      </w:numPr>
      <w:pBdr>
        <w:bottom w:val="single" w:sz="4" w:space="1" w:color="auto"/>
      </w:pBdr>
      <w:shd w:val="clear" w:color="auto" w:fill="FFFFFF"/>
      <w:ind w:left="360" w:hanging="360"/>
      <w:jc w:val="both"/>
    </w:pPr>
    <w:rPr>
      <w:rFonts w:ascii="Trebuchet MS" w:eastAsia="Times New Roman" w:hAnsi="Trebuchet MS" w:cs="Arial"/>
      <w:sz w:val="28"/>
      <w:szCs w:val="28"/>
      <w:lang w:eastAsia="it-IT"/>
    </w:rPr>
  </w:style>
  <w:style w:type="character" w:customStyle="1" w:styleId="circolare01Carattere">
    <w:name w:val="circolare01 Carattere"/>
    <w:link w:val="circolare01"/>
    <w:rsid w:val="00096842"/>
    <w:rPr>
      <w:rFonts w:ascii="Trebuchet MS" w:eastAsia="Times New Roman" w:hAnsi="Trebuchet MS" w:cs="Arial"/>
      <w:sz w:val="28"/>
      <w:szCs w:val="28"/>
      <w:shd w:val="clear" w:color="auto" w:fill="FFFFFF"/>
    </w:rPr>
  </w:style>
  <w:style w:type="paragraph" w:styleId="NormaleWeb">
    <w:name w:val="Normal (Web)"/>
    <w:basedOn w:val="Normale"/>
    <w:uiPriority w:val="99"/>
    <w:unhideWhenUsed/>
    <w:rsid w:val="00096842"/>
    <w:rPr>
      <w:rFonts w:ascii="Times New Roman" w:hAnsi="Times New Roman" w:cs="Times New Roman"/>
      <w:sz w:val="24"/>
      <w:szCs w:val="24"/>
    </w:rPr>
  </w:style>
  <w:style w:type="paragraph" w:customStyle="1" w:styleId="circolare02">
    <w:name w:val="circolare02"/>
    <w:basedOn w:val="NormaleWeb"/>
    <w:link w:val="circolare02Carattere"/>
    <w:qFormat/>
    <w:rsid w:val="00096842"/>
    <w:pPr>
      <w:shd w:val="clear" w:color="auto" w:fill="FFFFFF"/>
      <w:spacing w:before="180"/>
      <w:jc w:val="both"/>
    </w:pPr>
    <w:rPr>
      <w:rFonts w:ascii="Arial" w:eastAsia="Times New Roman" w:hAnsi="Arial" w:cs="Arial"/>
      <w:lang w:eastAsia="it-IT"/>
    </w:rPr>
  </w:style>
  <w:style w:type="character" w:customStyle="1" w:styleId="circolare02Carattere">
    <w:name w:val="circolare02 Carattere"/>
    <w:link w:val="circolare02"/>
    <w:rsid w:val="00096842"/>
    <w:rPr>
      <w:rFonts w:ascii="Arial" w:eastAsia="Times New Roman" w:hAnsi="Arial" w:cs="Arial"/>
      <w:sz w:val="24"/>
      <w:szCs w:val="24"/>
      <w:shd w:val="clear" w:color="auto" w:fill="FFFFFF"/>
      <w:lang w:eastAsia="it-IT"/>
    </w:rPr>
  </w:style>
  <w:style w:type="paragraph" w:customStyle="1" w:styleId="SPA02">
    <w:name w:val="SPA02"/>
    <w:basedOn w:val="Normale"/>
    <w:link w:val="SPA02Carattere"/>
    <w:qFormat/>
    <w:rsid w:val="00E9619D"/>
    <w:pPr>
      <w:jc w:val="both"/>
    </w:pPr>
    <w:rPr>
      <w:rFonts w:ascii="Arial" w:hAnsi="Arial" w:cs="Arial"/>
      <w:sz w:val="24"/>
      <w:szCs w:val="24"/>
    </w:rPr>
  </w:style>
  <w:style w:type="character" w:customStyle="1" w:styleId="SPA02Carattere">
    <w:name w:val="SPA02 Carattere"/>
    <w:link w:val="SPA02"/>
    <w:rsid w:val="00E9619D"/>
    <w:rPr>
      <w:rFonts w:ascii="Arial" w:hAnsi="Arial" w:cs="Arial"/>
      <w:sz w:val="24"/>
      <w:szCs w:val="24"/>
    </w:rPr>
  </w:style>
  <w:style w:type="paragraph" w:customStyle="1" w:styleId="SPA01">
    <w:name w:val="SPA01"/>
    <w:basedOn w:val="Nessunaspaziatura"/>
    <w:link w:val="SPA01Carattere"/>
    <w:qFormat/>
    <w:rsid w:val="00E9619D"/>
    <w:pPr>
      <w:numPr>
        <w:numId w:val="2"/>
      </w:numPr>
      <w:pBdr>
        <w:bottom w:val="double" w:sz="4" w:space="3" w:color="auto"/>
      </w:pBdr>
      <w:ind w:left="357" w:hanging="357"/>
      <w:jc w:val="both"/>
    </w:pPr>
    <w:rPr>
      <w:rFonts w:ascii="Trebuchet MS" w:hAnsi="Trebuchet MS"/>
      <w:sz w:val="28"/>
      <w:szCs w:val="28"/>
    </w:rPr>
  </w:style>
  <w:style w:type="character" w:customStyle="1" w:styleId="SPA01Carattere">
    <w:name w:val="SPA01 Carattere"/>
    <w:link w:val="SPA01"/>
    <w:rsid w:val="00E9619D"/>
    <w:rPr>
      <w:rFonts w:ascii="Trebuchet MS" w:hAnsi="Trebuchet MS"/>
      <w:sz w:val="28"/>
      <w:szCs w:val="28"/>
      <w:lang w:eastAsia="en-US"/>
    </w:rPr>
  </w:style>
  <w:style w:type="paragraph" w:styleId="Nessunaspaziatura">
    <w:name w:val="No Spacing"/>
    <w:uiPriority w:val="1"/>
    <w:qFormat/>
    <w:rsid w:val="00E9619D"/>
    <w:rPr>
      <w:sz w:val="22"/>
      <w:szCs w:val="22"/>
      <w:lang w:eastAsia="en-US"/>
    </w:rPr>
  </w:style>
  <w:style w:type="paragraph" w:customStyle="1" w:styleId="circolaredemo">
    <w:name w:val="circolare_demo"/>
    <w:basedOn w:val="Nessunaspaziatura"/>
    <w:link w:val="circolaredemoCarattere"/>
    <w:autoRedefine/>
    <w:qFormat/>
    <w:rsid w:val="007D5642"/>
    <w:pPr>
      <w:numPr>
        <w:numId w:val="3"/>
      </w:numPr>
      <w:pBdr>
        <w:bottom w:val="double" w:sz="4" w:space="3" w:color="auto"/>
      </w:pBdr>
      <w:suppressAutoHyphens/>
      <w:jc w:val="both"/>
    </w:pPr>
    <w:rPr>
      <w:rFonts w:ascii="Trebuchet MS" w:hAnsi="Trebuchet MS"/>
      <w:sz w:val="28"/>
      <w:szCs w:val="28"/>
    </w:rPr>
  </w:style>
  <w:style w:type="character" w:customStyle="1" w:styleId="circolaredemoCarattere">
    <w:name w:val="circolare_demo Carattere"/>
    <w:link w:val="circolaredemo"/>
    <w:rsid w:val="007D5642"/>
    <w:rPr>
      <w:rFonts w:ascii="Trebuchet MS" w:hAnsi="Trebuchet MS"/>
      <w:sz w:val="28"/>
      <w:szCs w:val="28"/>
      <w:lang w:eastAsia="en-US"/>
    </w:rPr>
  </w:style>
  <w:style w:type="paragraph" w:customStyle="1" w:styleId="Rassegna">
    <w:name w:val="Rassegna"/>
    <w:basedOn w:val="NormaleWeb"/>
    <w:link w:val="RassegnaCarattere"/>
    <w:autoRedefine/>
    <w:qFormat/>
    <w:rsid w:val="00130D03"/>
    <w:pPr>
      <w:shd w:val="clear" w:color="auto" w:fill="EDEDED"/>
      <w:jc w:val="both"/>
    </w:pPr>
    <w:rPr>
      <w:rFonts w:ascii="Trebuchet MS" w:eastAsia="Times New Roman" w:hAnsi="Trebuchet MS" w:cs="Arial"/>
      <w:b/>
      <w:bCs/>
      <w:sz w:val="28"/>
      <w:szCs w:val="28"/>
      <w:lang w:eastAsia="it-IT"/>
    </w:rPr>
  </w:style>
  <w:style w:type="character" w:customStyle="1" w:styleId="RassegnaCarattere">
    <w:name w:val="Rassegna Carattere"/>
    <w:link w:val="Rassegna"/>
    <w:rsid w:val="00130D03"/>
    <w:rPr>
      <w:rFonts w:ascii="Trebuchet MS" w:eastAsia="Times New Roman" w:hAnsi="Trebuchet MS" w:cs="Arial"/>
      <w:b/>
      <w:bCs/>
      <w:sz w:val="28"/>
      <w:szCs w:val="28"/>
      <w:shd w:val="clear" w:color="auto" w:fill="EDEDED"/>
      <w:lang w:eastAsia="it-IT"/>
    </w:rPr>
  </w:style>
  <w:style w:type="paragraph" w:customStyle="1" w:styleId="Testocircolare">
    <w:name w:val="Testo_circolare"/>
    <w:basedOn w:val="NormaleWeb"/>
    <w:link w:val="TestocircolareCarattere"/>
    <w:autoRedefine/>
    <w:qFormat/>
    <w:rsid w:val="00130D03"/>
    <w:pPr>
      <w:shd w:val="clear" w:color="auto" w:fill="FFFFFF"/>
    </w:pPr>
    <w:rPr>
      <w:rFonts w:ascii="Arial" w:eastAsia="Times New Roman" w:hAnsi="Arial" w:cs="Arial"/>
      <w:lang w:eastAsia="it-IT"/>
    </w:rPr>
  </w:style>
  <w:style w:type="character" w:customStyle="1" w:styleId="TestocircolareCarattere">
    <w:name w:val="Testo_circolare Carattere"/>
    <w:link w:val="Testocircolare"/>
    <w:rsid w:val="00130D03"/>
    <w:rPr>
      <w:rFonts w:ascii="Arial" w:eastAsia="Times New Roman" w:hAnsi="Arial" w:cs="Arial"/>
      <w:sz w:val="24"/>
      <w:szCs w:val="24"/>
      <w:shd w:val="clear" w:color="auto" w:fill="FFFFFF"/>
      <w:lang w:eastAsia="it-IT"/>
    </w:rPr>
  </w:style>
  <w:style w:type="character" w:customStyle="1" w:styleId="Titolo1Carattere">
    <w:name w:val="Titolo 1 Carattere"/>
    <w:link w:val="Titolo1"/>
    <w:uiPriority w:val="9"/>
    <w:rsid w:val="009C23EF"/>
    <w:rPr>
      <w:rFonts w:ascii="New Aster LT Std" w:eastAsia="New Aster LT Std" w:hAnsi="New Aster LT Std" w:cs="New Aster LT Std"/>
      <w:b/>
      <w:bCs/>
      <w:sz w:val="19"/>
      <w:szCs w:val="19"/>
    </w:rPr>
  </w:style>
  <w:style w:type="character" w:customStyle="1" w:styleId="Titolo2Carattere">
    <w:name w:val="Titolo 2 Carattere"/>
    <w:link w:val="Titolo2"/>
    <w:uiPriority w:val="9"/>
    <w:rsid w:val="009C23EF"/>
    <w:rPr>
      <w:rFonts w:ascii="New Aster LT Std" w:eastAsia="New Aster LT Std" w:hAnsi="New Aster LT Std" w:cs="New Aster LT Std"/>
      <w:b/>
      <w:bCs/>
      <w:sz w:val="19"/>
      <w:szCs w:val="19"/>
    </w:rPr>
  </w:style>
  <w:style w:type="character" w:customStyle="1" w:styleId="Titolo3Carattere">
    <w:name w:val="Titolo 3 Carattere"/>
    <w:link w:val="Titolo3"/>
    <w:uiPriority w:val="9"/>
    <w:rsid w:val="009C23EF"/>
    <w:rPr>
      <w:rFonts w:ascii="NewAsterLTStd-BoldIt" w:eastAsia="NewAsterLTStd-BoldIt" w:hAnsi="NewAsterLTStd-BoldIt" w:cs="NewAsterLTStd-BoldIt"/>
      <w:b/>
      <w:bCs/>
      <w:i/>
      <w:iCs/>
      <w:sz w:val="19"/>
      <w:szCs w:val="19"/>
    </w:rPr>
  </w:style>
  <w:style w:type="table" w:customStyle="1" w:styleId="TableNormal">
    <w:name w:val="Table Normal"/>
    <w:uiPriority w:val="2"/>
    <w:semiHidden/>
    <w:unhideWhenUsed/>
    <w:qFormat/>
    <w:rsid w:val="009C23EF"/>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sid w:val="009C23EF"/>
    <w:rPr>
      <w:sz w:val="19"/>
      <w:szCs w:val="19"/>
    </w:rPr>
  </w:style>
  <w:style w:type="character" w:customStyle="1" w:styleId="CorpotestoCarattere">
    <w:name w:val="Corpo testo Carattere"/>
    <w:link w:val="Corpotesto"/>
    <w:uiPriority w:val="1"/>
    <w:rsid w:val="009C23EF"/>
    <w:rPr>
      <w:rFonts w:ascii="New Aster LT Std" w:eastAsia="New Aster LT Std" w:hAnsi="New Aster LT Std" w:cs="New Aster LT Std"/>
      <w:sz w:val="19"/>
      <w:szCs w:val="19"/>
    </w:rPr>
  </w:style>
  <w:style w:type="paragraph" w:styleId="Paragrafoelenco">
    <w:name w:val="List Paragraph"/>
    <w:basedOn w:val="Normale"/>
    <w:uiPriority w:val="34"/>
    <w:qFormat/>
    <w:rsid w:val="009C23EF"/>
    <w:pPr>
      <w:ind w:left="397" w:right="131" w:hanging="341"/>
      <w:jc w:val="both"/>
    </w:pPr>
  </w:style>
  <w:style w:type="paragraph" w:customStyle="1" w:styleId="TableParagraph">
    <w:name w:val="Table Paragraph"/>
    <w:basedOn w:val="Normale"/>
    <w:uiPriority w:val="1"/>
    <w:qFormat/>
    <w:rsid w:val="009C23EF"/>
  </w:style>
  <w:style w:type="paragraph" w:styleId="Intestazione">
    <w:name w:val="header"/>
    <w:basedOn w:val="Normale"/>
    <w:link w:val="IntestazioneCarattere"/>
    <w:uiPriority w:val="99"/>
    <w:unhideWhenUsed/>
    <w:rsid w:val="003D3705"/>
    <w:pPr>
      <w:tabs>
        <w:tab w:val="center" w:pos="4819"/>
        <w:tab w:val="right" w:pos="9638"/>
      </w:tabs>
    </w:pPr>
  </w:style>
  <w:style w:type="character" w:customStyle="1" w:styleId="IntestazioneCarattere">
    <w:name w:val="Intestazione Carattere"/>
    <w:link w:val="Intestazione"/>
    <w:uiPriority w:val="99"/>
    <w:rsid w:val="003D3705"/>
    <w:rPr>
      <w:rFonts w:ascii="New Aster LT Std" w:eastAsia="New Aster LT Std" w:hAnsi="New Aster LT Std" w:cs="New Aster LT Std"/>
      <w:sz w:val="22"/>
      <w:szCs w:val="22"/>
      <w:lang w:eastAsia="en-US"/>
    </w:rPr>
  </w:style>
  <w:style w:type="paragraph" w:styleId="Pidipagina">
    <w:name w:val="footer"/>
    <w:basedOn w:val="Normale"/>
    <w:link w:val="PidipaginaCarattere"/>
    <w:uiPriority w:val="99"/>
    <w:unhideWhenUsed/>
    <w:rsid w:val="003D3705"/>
    <w:pPr>
      <w:tabs>
        <w:tab w:val="center" w:pos="4819"/>
        <w:tab w:val="right" w:pos="9638"/>
      </w:tabs>
    </w:pPr>
  </w:style>
  <w:style w:type="character" w:customStyle="1" w:styleId="PidipaginaCarattere">
    <w:name w:val="Piè di pagina Carattere"/>
    <w:link w:val="Pidipagina"/>
    <w:uiPriority w:val="99"/>
    <w:rsid w:val="003D3705"/>
    <w:rPr>
      <w:rFonts w:ascii="New Aster LT Std" w:eastAsia="New Aster LT Std" w:hAnsi="New Aster LT Std" w:cs="New Aster LT Std"/>
      <w:sz w:val="22"/>
      <w:szCs w:val="22"/>
      <w:lang w:eastAsia="en-US"/>
    </w:rPr>
  </w:style>
  <w:style w:type="character" w:styleId="Collegamentoipertestuale">
    <w:name w:val="Hyperlink"/>
    <w:uiPriority w:val="99"/>
    <w:rsid w:val="00E871F0"/>
    <w:rPr>
      <w:color w:val="0000FF"/>
      <w:u w:val="single"/>
    </w:rPr>
  </w:style>
  <w:style w:type="paragraph" w:styleId="Testonormale">
    <w:name w:val="Plain Text"/>
    <w:basedOn w:val="Normale"/>
    <w:link w:val="TestonormaleCarattere"/>
    <w:rsid w:val="00E871F0"/>
    <w:pPr>
      <w:widowControl/>
      <w:autoSpaceDE/>
      <w:autoSpaceDN/>
    </w:pPr>
    <w:rPr>
      <w:rFonts w:ascii="Courier New" w:eastAsia="Times New Roman" w:hAnsi="Courier New" w:cs="Times New Roman"/>
      <w:sz w:val="20"/>
      <w:szCs w:val="20"/>
      <w:lang w:eastAsia="it-IT"/>
    </w:rPr>
  </w:style>
  <w:style w:type="character" w:customStyle="1" w:styleId="TestonormaleCarattere">
    <w:name w:val="Testo normale Carattere"/>
    <w:link w:val="Testonormale"/>
    <w:rsid w:val="00E871F0"/>
    <w:rPr>
      <w:rFonts w:ascii="Courier New" w:eastAsia="Times New Roman" w:hAnsi="Courier New"/>
    </w:rPr>
  </w:style>
  <w:style w:type="paragraph" w:styleId="Testofumetto">
    <w:name w:val="Balloon Text"/>
    <w:basedOn w:val="Normale"/>
    <w:link w:val="TestofumettoCarattere"/>
    <w:unhideWhenUsed/>
    <w:qFormat/>
    <w:rsid w:val="009D1F45"/>
    <w:rPr>
      <w:rFonts w:ascii="Tahoma" w:hAnsi="Tahoma" w:cs="Tahoma"/>
      <w:sz w:val="16"/>
      <w:szCs w:val="16"/>
    </w:rPr>
  </w:style>
  <w:style w:type="character" w:customStyle="1" w:styleId="TestofumettoCarattere">
    <w:name w:val="Testo fumetto Carattere"/>
    <w:link w:val="Testofumetto"/>
    <w:uiPriority w:val="99"/>
    <w:semiHidden/>
    <w:qFormat/>
    <w:rsid w:val="009D1F45"/>
    <w:rPr>
      <w:rFonts w:ascii="Tahoma" w:eastAsia="New Aster LT Std" w:hAnsi="Tahoma" w:cs="Tahoma"/>
      <w:sz w:val="16"/>
      <w:szCs w:val="16"/>
      <w:lang w:eastAsia="en-US"/>
    </w:rPr>
  </w:style>
  <w:style w:type="character" w:customStyle="1" w:styleId="UnresolvedMention">
    <w:name w:val="Unresolved Mention"/>
    <w:uiPriority w:val="99"/>
    <w:semiHidden/>
    <w:unhideWhenUsed/>
    <w:rsid w:val="00AB5F76"/>
    <w:rPr>
      <w:color w:val="605E5C"/>
      <w:shd w:val="clear" w:color="auto" w:fill="E1DFDD"/>
    </w:rPr>
  </w:style>
  <w:style w:type="paragraph" w:customStyle="1" w:styleId="Default">
    <w:name w:val="Default"/>
    <w:qFormat/>
    <w:rsid w:val="002E27E4"/>
    <w:pPr>
      <w:suppressAutoHyphens/>
    </w:pPr>
    <w:rPr>
      <w:rFonts w:ascii="Arial" w:eastAsia="Times New Roman" w:hAnsi="Arial" w:cs="Arial"/>
      <w:color w:val="000000"/>
      <w:kern w:val="2"/>
      <w:sz w:val="22"/>
      <w:szCs w:val="24"/>
      <w:lang w:eastAsia="zh-CN"/>
    </w:rPr>
  </w:style>
  <w:style w:type="table" w:styleId="Grigliatabella">
    <w:name w:val="Table Grid"/>
    <w:basedOn w:val="Tabellanormale"/>
    <w:uiPriority w:val="59"/>
    <w:rsid w:val="00E426DA"/>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12z8">
    <w:name w:val="WW8Num12z8"/>
    <w:qFormat/>
    <w:rsid w:val="003C3DF6"/>
  </w:style>
  <w:style w:type="paragraph" w:styleId="Didascalia">
    <w:name w:val="caption"/>
    <w:basedOn w:val="Normale"/>
    <w:next w:val="Normale"/>
    <w:uiPriority w:val="35"/>
    <w:unhideWhenUsed/>
    <w:qFormat/>
    <w:rsid w:val="009D39F1"/>
    <w:pPr>
      <w:widowControl/>
      <w:autoSpaceDE/>
      <w:autoSpaceDN/>
      <w:spacing w:after="200"/>
    </w:pPr>
    <w:rPr>
      <w:rFonts w:asciiTheme="minorHAnsi" w:eastAsiaTheme="minorHAnsi" w:hAnsiTheme="minorHAnsi" w:cstheme="minorBidi"/>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255562">
      <w:bodyDiv w:val="1"/>
      <w:marLeft w:val="0"/>
      <w:marRight w:val="0"/>
      <w:marTop w:val="0"/>
      <w:marBottom w:val="0"/>
      <w:divBdr>
        <w:top w:val="none" w:sz="0" w:space="0" w:color="auto"/>
        <w:left w:val="none" w:sz="0" w:space="0" w:color="auto"/>
        <w:bottom w:val="none" w:sz="0" w:space="0" w:color="auto"/>
        <w:right w:val="none" w:sz="0" w:space="0" w:color="auto"/>
      </w:divBdr>
    </w:div>
    <w:div w:id="242376246">
      <w:bodyDiv w:val="1"/>
      <w:marLeft w:val="0"/>
      <w:marRight w:val="0"/>
      <w:marTop w:val="0"/>
      <w:marBottom w:val="0"/>
      <w:divBdr>
        <w:top w:val="none" w:sz="0" w:space="0" w:color="auto"/>
        <w:left w:val="none" w:sz="0" w:space="0" w:color="auto"/>
        <w:bottom w:val="none" w:sz="0" w:space="0" w:color="auto"/>
        <w:right w:val="none" w:sz="0" w:space="0" w:color="auto"/>
      </w:divBdr>
    </w:div>
    <w:div w:id="380908387">
      <w:bodyDiv w:val="1"/>
      <w:marLeft w:val="0"/>
      <w:marRight w:val="0"/>
      <w:marTop w:val="0"/>
      <w:marBottom w:val="0"/>
      <w:divBdr>
        <w:top w:val="none" w:sz="0" w:space="0" w:color="auto"/>
        <w:left w:val="none" w:sz="0" w:space="0" w:color="auto"/>
        <w:bottom w:val="none" w:sz="0" w:space="0" w:color="auto"/>
        <w:right w:val="none" w:sz="0" w:space="0" w:color="auto"/>
      </w:divBdr>
    </w:div>
    <w:div w:id="484393649">
      <w:bodyDiv w:val="1"/>
      <w:marLeft w:val="0"/>
      <w:marRight w:val="0"/>
      <w:marTop w:val="0"/>
      <w:marBottom w:val="0"/>
      <w:divBdr>
        <w:top w:val="none" w:sz="0" w:space="0" w:color="auto"/>
        <w:left w:val="none" w:sz="0" w:space="0" w:color="auto"/>
        <w:bottom w:val="none" w:sz="0" w:space="0" w:color="auto"/>
        <w:right w:val="none" w:sz="0" w:space="0" w:color="auto"/>
      </w:divBdr>
    </w:div>
    <w:div w:id="562526204">
      <w:bodyDiv w:val="1"/>
      <w:marLeft w:val="0"/>
      <w:marRight w:val="0"/>
      <w:marTop w:val="0"/>
      <w:marBottom w:val="0"/>
      <w:divBdr>
        <w:top w:val="none" w:sz="0" w:space="0" w:color="auto"/>
        <w:left w:val="none" w:sz="0" w:space="0" w:color="auto"/>
        <w:bottom w:val="none" w:sz="0" w:space="0" w:color="auto"/>
        <w:right w:val="none" w:sz="0" w:space="0" w:color="auto"/>
      </w:divBdr>
    </w:div>
    <w:div w:id="576283071">
      <w:bodyDiv w:val="1"/>
      <w:marLeft w:val="0"/>
      <w:marRight w:val="0"/>
      <w:marTop w:val="0"/>
      <w:marBottom w:val="0"/>
      <w:divBdr>
        <w:top w:val="none" w:sz="0" w:space="0" w:color="auto"/>
        <w:left w:val="none" w:sz="0" w:space="0" w:color="auto"/>
        <w:bottom w:val="none" w:sz="0" w:space="0" w:color="auto"/>
        <w:right w:val="none" w:sz="0" w:space="0" w:color="auto"/>
      </w:divBdr>
    </w:div>
    <w:div w:id="598218470">
      <w:bodyDiv w:val="1"/>
      <w:marLeft w:val="0"/>
      <w:marRight w:val="0"/>
      <w:marTop w:val="0"/>
      <w:marBottom w:val="0"/>
      <w:divBdr>
        <w:top w:val="none" w:sz="0" w:space="0" w:color="auto"/>
        <w:left w:val="none" w:sz="0" w:space="0" w:color="auto"/>
        <w:bottom w:val="none" w:sz="0" w:space="0" w:color="auto"/>
        <w:right w:val="none" w:sz="0" w:space="0" w:color="auto"/>
      </w:divBdr>
    </w:div>
    <w:div w:id="764806145">
      <w:bodyDiv w:val="1"/>
      <w:marLeft w:val="0"/>
      <w:marRight w:val="0"/>
      <w:marTop w:val="0"/>
      <w:marBottom w:val="0"/>
      <w:divBdr>
        <w:top w:val="none" w:sz="0" w:space="0" w:color="auto"/>
        <w:left w:val="none" w:sz="0" w:space="0" w:color="auto"/>
        <w:bottom w:val="none" w:sz="0" w:space="0" w:color="auto"/>
        <w:right w:val="none" w:sz="0" w:space="0" w:color="auto"/>
      </w:divBdr>
      <w:divsChild>
        <w:div w:id="2130930757">
          <w:marLeft w:val="139"/>
          <w:marRight w:val="0"/>
          <w:marTop w:val="0"/>
          <w:marBottom w:val="0"/>
          <w:divBdr>
            <w:top w:val="none" w:sz="0" w:space="0" w:color="auto"/>
            <w:left w:val="none" w:sz="0" w:space="0" w:color="auto"/>
            <w:bottom w:val="none" w:sz="0" w:space="0" w:color="auto"/>
            <w:right w:val="none" w:sz="0" w:space="0" w:color="auto"/>
          </w:divBdr>
        </w:div>
        <w:div w:id="2024353930">
          <w:marLeft w:val="139"/>
          <w:marRight w:val="0"/>
          <w:marTop w:val="0"/>
          <w:marBottom w:val="0"/>
          <w:divBdr>
            <w:top w:val="none" w:sz="0" w:space="0" w:color="auto"/>
            <w:left w:val="none" w:sz="0" w:space="0" w:color="auto"/>
            <w:bottom w:val="none" w:sz="0" w:space="0" w:color="auto"/>
            <w:right w:val="none" w:sz="0" w:space="0" w:color="auto"/>
          </w:divBdr>
        </w:div>
      </w:divsChild>
    </w:div>
    <w:div w:id="902452372">
      <w:bodyDiv w:val="1"/>
      <w:marLeft w:val="0"/>
      <w:marRight w:val="0"/>
      <w:marTop w:val="0"/>
      <w:marBottom w:val="0"/>
      <w:divBdr>
        <w:top w:val="none" w:sz="0" w:space="0" w:color="auto"/>
        <w:left w:val="none" w:sz="0" w:space="0" w:color="auto"/>
        <w:bottom w:val="none" w:sz="0" w:space="0" w:color="auto"/>
        <w:right w:val="none" w:sz="0" w:space="0" w:color="auto"/>
      </w:divBdr>
    </w:div>
    <w:div w:id="910427784">
      <w:bodyDiv w:val="1"/>
      <w:marLeft w:val="0"/>
      <w:marRight w:val="0"/>
      <w:marTop w:val="0"/>
      <w:marBottom w:val="0"/>
      <w:divBdr>
        <w:top w:val="none" w:sz="0" w:space="0" w:color="auto"/>
        <w:left w:val="none" w:sz="0" w:space="0" w:color="auto"/>
        <w:bottom w:val="none" w:sz="0" w:space="0" w:color="auto"/>
        <w:right w:val="none" w:sz="0" w:space="0" w:color="auto"/>
      </w:divBdr>
    </w:div>
    <w:div w:id="1227297152">
      <w:bodyDiv w:val="1"/>
      <w:marLeft w:val="0"/>
      <w:marRight w:val="0"/>
      <w:marTop w:val="0"/>
      <w:marBottom w:val="0"/>
      <w:divBdr>
        <w:top w:val="none" w:sz="0" w:space="0" w:color="auto"/>
        <w:left w:val="none" w:sz="0" w:space="0" w:color="auto"/>
        <w:bottom w:val="none" w:sz="0" w:space="0" w:color="auto"/>
        <w:right w:val="none" w:sz="0" w:space="0" w:color="auto"/>
      </w:divBdr>
    </w:div>
    <w:div w:id="1321082158">
      <w:bodyDiv w:val="1"/>
      <w:marLeft w:val="0"/>
      <w:marRight w:val="0"/>
      <w:marTop w:val="0"/>
      <w:marBottom w:val="0"/>
      <w:divBdr>
        <w:top w:val="none" w:sz="0" w:space="0" w:color="auto"/>
        <w:left w:val="none" w:sz="0" w:space="0" w:color="auto"/>
        <w:bottom w:val="none" w:sz="0" w:space="0" w:color="auto"/>
        <w:right w:val="none" w:sz="0" w:space="0" w:color="auto"/>
      </w:divBdr>
    </w:div>
    <w:div w:id="1411193636">
      <w:bodyDiv w:val="1"/>
      <w:marLeft w:val="0"/>
      <w:marRight w:val="0"/>
      <w:marTop w:val="0"/>
      <w:marBottom w:val="0"/>
      <w:divBdr>
        <w:top w:val="none" w:sz="0" w:space="0" w:color="auto"/>
        <w:left w:val="none" w:sz="0" w:space="0" w:color="auto"/>
        <w:bottom w:val="none" w:sz="0" w:space="0" w:color="auto"/>
        <w:right w:val="none" w:sz="0" w:space="0" w:color="auto"/>
      </w:divBdr>
    </w:div>
    <w:div w:id="1429346503">
      <w:bodyDiv w:val="1"/>
      <w:marLeft w:val="0"/>
      <w:marRight w:val="0"/>
      <w:marTop w:val="0"/>
      <w:marBottom w:val="0"/>
      <w:divBdr>
        <w:top w:val="none" w:sz="0" w:space="0" w:color="auto"/>
        <w:left w:val="none" w:sz="0" w:space="0" w:color="auto"/>
        <w:bottom w:val="none" w:sz="0" w:space="0" w:color="auto"/>
        <w:right w:val="none" w:sz="0" w:space="0" w:color="auto"/>
      </w:divBdr>
    </w:div>
    <w:div w:id="1502113870">
      <w:bodyDiv w:val="1"/>
      <w:marLeft w:val="0"/>
      <w:marRight w:val="0"/>
      <w:marTop w:val="0"/>
      <w:marBottom w:val="0"/>
      <w:divBdr>
        <w:top w:val="none" w:sz="0" w:space="0" w:color="auto"/>
        <w:left w:val="none" w:sz="0" w:space="0" w:color="auto"/>
        <w:bottom w:val="none" w:sz="0" w:space="0" w:color="auto"/>
        <w:right w:val="none" w:sz="0" w:space="0" w:color="auto"/>
      </w:divBdr>
    </w:div>
    <w:div w:id="1557547246">
      <w:bodyDiv w:val="1"/>
      <w:marLeft w:val="0"/>
      <w:marRight w:val="0"/>
      <w:marTop w:val="0"/>
      <w:marBottom w:val="0"/>
      <w:divBdr>
        <w:top w:val="none" w:sz="0" w:space="0" w:color="auto"/>
        <w:left w:val="none" w:sz="0" w:space="0" w:color="auto"/>
        <w:bottom w:val="none" w:sz="0" w:space="0" w:color="auto"/>
        <w:right w:val="none" w:sz="0" w:space="0" w:color="auto"/>
      </w:divBdr>
    </w:div>
    <w:div w:id="1739282687">
      <w:bodyDiv w:val="1"/>
      <w:marLeft w:val="0"/>
      <w:marRight w:val="0"/>
      <w:marTop w:val="0"/>
      <w:marBottom w:val="0"/>
      <w:divBdr>
        <w:top w:val="none" w:sz="0" w:space="0" w:color="auto"/>
        <w:left w:val="none" w:sz="0" w:space="0" w:color="auto"/>
        <w:bottom w:val="none" w:sz="0" w:space="0" w:color="auto"/>
        <w:right w:val="none" w:sz="0" w:space="0" w:color="auto"/>
      </w:divBdr>
    </w:div>
    <w:div w:id="1791436408">
      <w:bodyDiv w:val="1"/>
      <w:marLeft w:val="0"/>
      <w:marRight w:val="0"/>
      <w:marTop w:val="0"/>
      <w:marBottom w:val="0"/>
      <w:divBdr>
        <w:top w:val="none" w:sz="0" w:space="0" w:color="auto"/>
        <w:left w:val="none" w:sz="0" w:space="0" w:color="auto"/>
        <w:bottom w:val="none" w:sz="0" w:space="0" w:color="auto"/>
        <w:right w:val="none" w:sz="0" w:space="0" w:color="auto"/>
      </w:divBdr>
      <w:divsChild>
        <w:div w:id="1450707221">
          <w:marLeft w:val="38"/>
          <w:marRight w:val="0"/>
          <w:marTop w:val="0"/>
          <w:marBottom w:val="0"/>
          <w:divBdr>
            <w:top w:val="none" w:sz="0" w:space="0" w:color="auto"/>
            <w:left w:val="none" w:sz="0" w:space="0" w:color="auto"/>
            <w:bottom w:val="none" w:sz="0" w:space="0" w:color="auto"/>
            <w:right w:val="none" w:sz="0" w:space="0" w:color="auto"/>
          </w:divBdr>
        </w:div>
      </w:divsChild>
    </w:div>
    <w:div w:id="1831553673">
      <w:bodyDiv w:val="1"/>
      <w:marLeft w:val="0"/>
      <w:marRight w:val="0"/>
      <w:marTop w:val="0"/>
      <w:marBottom w:val="0"/>
      <w:divBdr>
        <w:top w:val="none" w:sz="0" w:space="0" w:color="auto"/>
        <w:left w:val="none" w:sz="0" w:space="0" w:color="auto"/>
        <w:bottom w:val="none" w:sz="0" w:space="0" w:color="auto"/>
        <w:right w:val="none" w:sz="0" w:space="0" w:color="auto"/>
      </w:divBdr>
    </w:div>
    <w:div w:id="2082873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oliclinico.pa.it"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provveditorato@cert.policlinico.pa.it" TargetMode="External"/><Relationship Id="rId4" Type="http://schemas.microsoft.com/office/2007/relationships/stylesWithEffects" Target="stylesWithEffects.xml"/><Relationship Id="rId9" Type="http://schemas.openxmlformats.org/officeDocument/2006/relationships/hyperlink" Target="mailto:area.provveditorato@policlinico.pa.it"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DF8453-132F-41DE-AD05-3CAFD378E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1428</TotalTime>
  <Pages>1</Pages>
  <Words>4068</Words>
  <Characters>23190</Characters>
  <Application>Microsoft Office Word</Application>
  <DocSecurity>0</DocSecurity>
  <Lines>193</Lines>
  <Paragraphs>54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27204</CharactersWithSpaces>
  <SharedDoc>false</SharedDoc>
  <HLinks>
    <vt:vector size="18" baseType="variant">
      <vt:variant>
        <vt:i4>1114129</vt:i4>
      </vt:variant>
      <vt:variant>
        <vt:i4>6</vt:i4>
      </vt:variant>
      <vt:variant>
        <vt:i4>0</vt:i4>
      </vt:variant>
      <vt:variant>
        <vt:i4>5</vt:i4>
      </vt:variant>
      <vt:variant>
        <vt:lpwstr>http://www.policlinico.pa.it/</vt:lpwstr>
      </vt:variant>
      <vt:variant>
        <vt:lpwstr/>
      </vt:variant>
      <vt:variant>
        <vt:i4>7733341</vt:i4>
      </vt:variant>
      <vt:variant>
        <vt:i4>3</vt:i4>
      </vt:variant>
      <vt:variant>
        <vt:i4>0</vt:i4>
      </vt:variant>
      <vt:variant>
        <vt:i4>5</vt:i4>
      </vt:variant>
      <vt:variant>
        <vt:lpwstr>mailto:provveditorato@cert.policlinico.pa.it</vt:lpwstr>
      </vt:variant>
      <vt:variant>
        <vt:lpwstr/>
      </vt:variant>
      <vt:variant>
        <vt:i4>1769511</vt:i4>
      </vt:variant>
      <vt:variant>
        <vt:i4>0</vt:i4>
      </vt:variant>
      <vt:variant>
        <vt:i4>0</vt:i4>
      </vt:variant>
      <vt:variant>
        <vt:i4>5</vt:i4>
      </vt:variant>
      <vt:variant>
        <vt:lpwstr>mailto:area.provveditorato@policlinico.pa.it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Muccioli Stefano</dc:creator>
  <cp:lastModifiedBy>utente</cp:lastModifiedBy>
  <cp:revision>304</cp:revision>
  <cp:lastPrinted>2026-03-18T14:19:00Z</cp:lastPrinted>
  <dcterms:created xsi:type="dcterms:W3CDTF">2023-09-08T11:29:00Z</dcterms:created>
  <dcterms:modified xsi:type="dcterms:W3CDTF">2026-03-18T14:21:00Z</dcterms:modified>
</cp:coreProperties>
</file>